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B5F0" w14:textId="7AF5B317" w:rsidR="00525E53" w:rsidRPr="00A450AA" w:rsidRDefault="00E507B9" w:rsidP="00913100">
      <w:pPr>
        <w:pStyle w:val="BodyText"/>
        <w:ind w:firstLine="120"/>
        <w:rPr>
          <w:rFonts w:ascii="Times New Roman" w:hAnsi="Times New Roman" w:cs="Times New Roman"/>
          <w:sz w:val="36"/>
          <w:szCs w:val="36"/>
        </w:rPr>
      </w:pPr>
      <w:r w:rsidRPr="00A450AA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965C651" wp14:editId="33156289">
                <wp:simplePos x="0" y="0"/>
                <wp:positionH relativeFrom="page">
                  <wp:posOffset>323850</wp:posOffset>
                </wp:positionH>
                <wp:positionV relativeFrom="page">
                  <wp:posOffset>9771380</wp:posOffset>
                </wp:positionV>
                <wp:extent cx="6911975" cy="43180"/>
                <wp:effectExtent l="0" t="0" r="0" b="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4318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E4021" id="Rectangle 30" o:spid="_x0000_s1026" style="position:absolute;margin-left:25.5pt;margin-top:769.4pt;width:544.25pt;height:3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Xs6AEAALQDAAAOAAAAZHJzL2Uyb0RvYy54bWysU12P2yAQfK/U/4B4bxynuY9YcU7XRFdV&#10;ul4rXfsDCAYbFbN0IXHSX98F53JR+1ZVlhDLwjAzjJd3h96yvcJgwNW8nEw5U05CY1xb8+/fHt7d&#10;chaicI2w4FTNjyrwu9XbN8vBV2oGHdhGISMQF6rB17yL0VdFEWSnehEm4JWjpgbsRaQS26JBMRB6&#10;b4vZdHpdDICNR5AqBFrdjE2+yvhaKxm/aB1UZLbmxC3mEfO4TWOxWoqqReE7I080xD+w6IVxdOkZ&#10;aiOiYDs0f0H1RiIE0HEioS9AayNV1kBqyukfap474VXWQuYEf7Yp/D9Y+bR/9l8xUQ/+EeSPwBys&#10;O+FadY8IQ6dEQ9eVyahi8KE6H0hFoKNsO3yGhp5W7CJkDw4a+wRI6tghW308W60OkUlavF6U5eLm&#10;ijNJvfn78jY/RSGql8MeQ/yooGdpUnOkl8zgYv8YYiIjqpctmTxY0zwYa3OB7XZtke0FvfrmQ/oy&#10;f9J4uc26tNlBOjYippWsMglLGQrVFpojiUQYo0NRp0kH+IuzgWJT8/BzJ1BxZj85MmpRzucpZ7mY&#10;X93MqMDLzvayI5wkqJpHzsbpOo7Z3Hk0bUc3lVm0g3syV5ss/JXViSxFI/txinHK3mWdd73+bKvf&#10;AAAA//8DAFBLAwQUAAYACAAAACEAtshcs+IAAAANAQAADwAAAGRycy9kb3ducmV2LnhtbEyPQU+D&#10;QBCF7yb+h82YeDF2QaSpyNJoE/WiJtYe9LawIxDYWcJuW/rvHU56nDcv770vX0+2FwccfetIQbyI&#10;QCBVzrRUK9h9Pl2vQPigyejeESo4oYd1cX6W68y4I33gYRtqwSHkM62gCWHIpPRVg1b7hRuQ+Pfj&#10;RqsDn2MtzaiPHG57eRNFS2l1S9zQ6AE3DVbddm8V0O5tU54ev+ur7uU9KZ8794rDl1KXF9PDPYiA&#10;U/gzwzyfp0PBm0q3J+NFryCNGSWwniYrZpgdcXKXgihn7TZdgixy+Z+i+AUAAP//AwBQSwECLQAU&#10;AAYACAAAACEAtoM4kv4AAADhAQAAEwAAAAAAAAAAAAAAAAAAAAAAW0NvbnRlbnRfVHlwZXNdLnht&#10;bFBLAQItABQABgAIAAAAIQA4/SH/1gAAAJQBAAALAAAAAAAAAAAAAAAAAC8BAABfcmVscy8ucmVs&#10;c1BLAQItABQABgAIAAAAIQBRCnXs6AEAALQDAAAOAAAAAAAAAAAAAAAAAC4CAABkcnMvZTJvRG9j&#10;LnhtbFBLAQItABQABgAIAAAAIQC2yFyz4gAAAA0BAAAPAAAAAAAAAAAAAAAAAEIEAABkcnMvZG93&#10;bnJldi54bWxQSwUGAAAAAAQABADzAAAAUQUAAAAA&#10;" fillcolor="#dbdbdb" stroked="f">
                <w10:wrap anchorx="page" anchory="page"/>
              </v:rect>
            </w:pict>
          </mc:Fallback>
        </mc:AlternateContent>
      </w:r>
      <w:bookmarkStart w:id="0" w:name="Checklist"/>
      <w:bookmarkEnd w:id="0"/>
      <w:r w:rsidR="00913100" w:rsidRPr="00A450AA">
        <w:rPr>
          <w:rFonts w:ascii="Times New Roman" w:hAnsi="Times New Roman" w:cs="Times New Roman"/>
          <w:b/>
          <w:sz w:val="36"/>
          <w:szCs w:val="36"/>
        </w:rPr>
        <w:t xml:space="preserve">Stage 2- </w:t>
      </w:r>
      <w:r w:rsidR="001F24BE">
        <w:rPr>
          <w:rFonts w:ascii="Times New Roman" w:hAnsi="Times New Roman" w:cs="Times New Roman"/>
          <w:b/>
          <w:sz w:val="36"/>
          <w:szCs w:val="36"/>
        </w:rPr>
        <w:t>L</w:t>
      </w:r>
      <w:r w:rsidRPr="00A450AA">
        <w:rPr>
          <w:rFonts w:ascii="Times New Roman" w:hAnsi="Times New Roman" w:cs="Times New Roman"/>
          <w:b/>
          <w:sz w:val="36"/>
          <w:szCs w:val="36"/>
        </w:rPr>
        <w:t>ist</w:t>
      </w:r>
      <w:r w:rsidR="00D40C0B" w:rsidRPr="00A450AA">
        <w:rPr>
          <w:rFonts w:ascii="Times New Roman" w:hAnsi="Times New Roman" w:cs="Times New Roman"/>
          <w:b/>
          <w:sz w:val="36"/>
          <w:szCs w:val="36"/>
        </w:rPr>
        <w:t xml:space="preserve"> of</w:t>
      </w:r>
      <w:r w:rsidR="001F24BE">
        <w:rPr>
          <w:rFonts w:ascii="Times New Roman" w:hAnsi="Times New Roman" w:cs="Times New Roman"/>
          <w:b/>
          <w:sz w:val="36"/>
          <w:szCs w:val="36"/>
        </w:rPr>
        <w:t xml:space="preserve"> conditions and</w:t>
      </w:r>
      <w:r w:rsidR="00D40C0B" w:rsidRPr="00A450AA">
        <w:rPr>
          <w:rFonts w:ascii="Times New Roman" w:hAnsi="Times New Roman" w:cs="Times New Roman"/>
          <w:b/>
          <w:sz w:val="36"/>
          <w:szCs w:val="36"/>
        </w:rPr>
        <w:t xml:space="preserve"> supporting documents.</w:t>
      </w:r>
    </w:p>
    <w:p w14:paraId="2BE7B6D1" w14:textId="72C0D702" w:rsidR="00525E53" w:rsidRPr="005C6C3F" w:rsidRDefault="00E507B9">
      <w:pPr>
        <w:pStyle w:val="BodyText"/>
        <w:spacing w:before="181" w:line="283" w:lineRule="auto"/>
        <w:ind w:left="120" w:right="118"/>
        <w:jc w:val="both"/>
        <w:rPr>
          <w:rFonts w:ascii="Times New Roman" w:hAnsi="Times New Roman" w:cs="Times New Roman"/>
          <w:sz w:val="24"/>
          <w:szCs w:val="24"/>
        </w:rPr>
      </w:pPr>
      <w:r w:rsidRPr="005C6C3F">
        <w:rPr>
          <w:rFonts w:ascii="Times New Roman" w:hAnsi="Times New Roman" w:cs="Times New Roman"/>
          <w:sz w:val="24"/>
          <w:szCs w:val="24"/>
        </w:rPr>
        <w:t xml:space="preserve">This is a list to assist with completing the </w:t>
      </w:r>
      <w:r w:rsidR="00C0458C" w:rsidRPr="005C6C3F">
        <w:rPr>
          <w:rFonts w:ascii="Times New Roman" w:hAnsi="Times New Roman" w:cs="Times New Roman"/>
          <w:sz w:val="24"/>
          <w:szCs w:val="24"/>
        </w:rPr>
        <w:t>application for a Trader Certificate</w:t>
      </w:r>
      <w:r w:rsidR="005B23E9" w:rsidRPr="005C6C3F">
        <w:rPr>
          <w:rFonts w:ascii="Times New Roman" w:hAnsi="Times New Roman" w:cs="Times New Roman"/>
          <w:sz w:val="24"/>
          <w:szCs w:val="24"/>
        </w:rPr>
        <w:t xml:space="preserve"> issued by</w:t>
      </w:r>
      <w:r w:rsidRPr="005C6C3F">
        <w:rPr>
          <w:rFonts w:ascii="Times New Roman" w:hAnsi="Times New Roman" w:cs="Times New Roman"/>
          <w:sz w:val="24"/>
          <w:szCs w:val="24"/>
        </w:rPr>
        <w:t xml:space="preserve"> </w:t>
      </w:r>
      <w:r w:rsidR="00D40C0B" w:rsidRPr="005C6C3F">
        <w:rPr>
          <w:rFonts w:ascii="Times New Roman" w:hAnsi="Times New Roman" w:cs="Times New Roman"/>
          <w:sz w:val="24"/>
          <w:szCs w:val="24"/>
        </w:rPr>
        <w:t xml:space="preserve">Albanian Power Exchange-ALPEX </w:t>
      </w:r>
      <w:r w:rsidR="009E1DD1">
        <w:rPr>
          <w:rFonts w:ascii="Times New Roman" w:hAnsi="Times New Roman" w:cs="Times New Roman"/>
          <w:sz w:val="24"/>
          <w:szCs w:val="24"/>
        </w:rPr>
        <w:t xml:space="preserve">or ALPEX - Branch in Kosovo. </w:t>
      </w:r>
      <w:r w:rsidRPr="005C6C3F">
        <w:rPr>
          <w:rFonts w:ascii="Times New Roman" w:hAnsi="Times New Roman" w:cs="Times New Roman"/>
          <w:position w:val="1"/>
          <w:sz w:val="24"/>
          <w:szCs w:val="24"/>
        </w:rPr>
        <w:t xml:space="preserve">Please enclose the following documents and certificates which are required for </w:t>
      </w:r>
      <w:r w:rsidR="006F6B9C" w:rsidRPr="005C6C3F">
        <w:rPr>
          <w:rFonts w:ascii="Times New Roman" w:hAnsi="Times New Roman" w:cs="Times New Roman"/>
          <w:position w:val="1"/>
          <w:sz w:val="24"/>
          <w:szCs w:val="24"/>
        </w:rPr>
        <w:t>applying for a</w:t>
      </w:r>
      <w:r w:rsidR="00C0458C" w:rsidRPr="005C6C3F">
        <w:rPr>
          <w:rFonts w:ascii="Times New Roman" w:hAnsi="Times New Roman" w:cs="Times New Roman"/>
          <w:position w:val="1"/>
          <w:sz w:val="24"/>
          <w:szCs w:val="24"/>
        </w:rPr>
        <w:t xml:space="preserve"> TC</w:t>
      </w:r>
      <w:r w:rsidR="00110D86" w:rsidRPr="005C6C3F">
        <w:rPr>
          <w:rFonts w:ascii="Times New Roman" w:hAnsi="Times New Roman" w:cs="Times New Roman"/>
          <w:sz w:val="24"/>
          <w:szCs w:val="24"/>
        </w:rPr>
        <w:t>. All supporting documents can be submitted in Albanian or English and must contain the company seal, as the case might be. Th</w:t>
      </w:r>
      <w:r w:rsidR="00913100" w:rsidRPr="005C6C3F">
        <w:rPr>
          <w:rFonts w:ascii="Times New Roman" w:hAnsi="Times New Roman" w:cs="Times New Roman"/>
          <w:sz w:val="24"/>
          <w:szCs w:val="24"/>
        </w:rPr>
        <w:t>is</w:t>
      </w:r>
      <w:r w:rsidR="00110D86" w:rsidRPr="005C6C3F">
        <w:rPr>
          <w:rFonts w:ascii="Times New Roman" w:hAnsi="Times New Roman" w:cs="Times New Roman"/>
          <w:sz w:val="24"/>
          <w:szCs w:val="24"/>
        </w:rPr>
        <w:t xml:space="preserve"> list of supporting documents </w:t>
      </w:r>
      <w:r w:rsidR="00913100" w:rsidRPr="005C6C3F">
        <w:rPr>
          <w:rFonts w:ascii="Times New Roman" w:hAnsi="Times New Roman" w:cs="Times New Roman"/>
          <w:sz w:val="24"/>
          <w:szCs w:val="24"/>
        </w:rPr>
        <w:t>is</w:t>
      </w:r>
      <w:r w:rsidR="00110D86" w:rsidRPr="005C6C3F">
        <w:rPr>
          <w:rFonts w:ascii="Times New Roman" w:hAnsi="Times New Roman" w:cs="Times New Roman"/>
          <w:sz w:val="24"/>
          <w:szCs w:val="24"/>
        </w:rPr>
        <w:t xml:space="preserve"> provided by ALPEX to the </w:t>
      </w:r>
      <w:r w:rsidR="00061220">
        <w:rPr>
          <w:rFonts w:ascii="Times New Roman" w:hAnsi="Times New Roman" w:cs="Times New Roman"/>
          <w:sz w:val="24"/>
          <w:szCs w:val="24"/>
        </w:rPr>
        <w:t>applicant</w:t>
      </w:r>
      <w:r w:rsidR="00110D86" w:rsidRPr="005C6C3F">
        <w:rPr>
          <w:rFonts w:ascii="Times New Roman" w:hAnsi="Times New Roman" w:cs="Times New Roman"/>
          <w:sz w:val="24"/>
          <w:szCs w:val="24"/>
        </w:rPr>
        <w:t xml:space="preserve"> and indicate</w:t>
      </w:r>
      <w:r w:rsidR="00913100" w:rsidRPr="005C6C3F">
        <w:rPr>
          <w:rFonts w:ascii="Times New Roman" w:hAnsi="Times New Roman" w:cs="Times New Roman"/>
          <w:sz w:val="24"/>
          <w:szCs w:val="24"/>
        </w:rPr>
        <w:t>s</w:t>
      </w:r>
      <w:r w:rsidR="00110D86" w:rsidRPr="005C6C3F">
        <w:rPr>
          <w:rFonts w:ascii="Times New Roman" w:hAnsi="Times New Roman" w:cs="Times New Roman"/>
          <w:sz w:val="24"/>
          <w:szCs w:val="24"/>
        </w:rPr>
        <w:t xml:space="preserve"> which of the documents must be submitted in copies or original/notarized copies of the original</w:t>
      </w:r>
      <w:r w:rsidR="00913100" w:rsidRPr="005C6C3F">
        <w:rPr>
          <w:rFonts w:ascii="Times New Roman" w:hAnsi="Times New Roman" w:cs="Times New Roman"/>
          <w:sz w:val="24"/>
          <w:szCs w:val="24"/>
        </w:rPr>
        <w:t xml:space="preserve"> along with further explanations if the case might be</w:t>
      </w:r>
      <w:r w:rsidR="00110D86" w:rsidRPr="005C6C3F">
        <w:rPr>
          <w:rFonts w:ascii="Times New Roman" w:hAnsi="Times New Roman" w:cs="Times New Roman"/>
          <w:sz w:val="24"/>
          <w:szCs w:val="24"/>
        </w:rPr>
        <w:t>.</w:t>
      </w:r>
    </w:p>
    <w:p w14:paraId="735D48B7" w14:textId="77777777" w:rsidR="00525E53" w:rsidRPr="005C6C3F" w:rsidRDefault="00525E53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863"/>
        <w:gridCol w:w="5769"/>
      </w:tblGrid>
      <w:tr w:rsidR="00525E53" w:rsidRPr="005C6C3F" w14:paraId="75DF9C8B" w14:textId="77777777" w:rsidTr="00A450AA">
        <w:trPr>
          <w:trHeight w:val="453"/>
        </w:trPr>
        <w:tc>
          <w:tcPr>
            <w:tcW w:w="427" w:type="dxa"/>
            <w:shd w:val="clear" w:color="auto" w:fill="626161"/>
          </w:tcPr>
          <w:p w14:paraId="5CBB77AF" w14:textId="77777777" w:rsidR="00525E53" w:rsidRPr="00A450AA" w:rsidRDefault="00525E53">
            <w:pPr>
              <w:pStyle w:val="TableParagraph"/>
              <w:ind w:left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3" w:type="dxa"/>
            <w:shd w:val="clear" w:color="auto" w:fill="626161"/>
          </w:tcPr>
          <w:p w14:paraId="1EEB614C" w14:textId="1CD562ED" w:rsidR="00525E53" w:rsidRPr="003C16EF" w:rsidRDefault="006435FF" w:rsidP="001241DA">
            <w:pPr>
              <w:pStyle w:val="TableParagraph"/>
              <w:spacing w:before="89"/>
              <w:ind w:left="107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3C16EF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Fulfill the above conditions</w:t>
            </w:r>
          </w:p>
        </w:tc>
        <w:tc>
          <w:tcPr>
            <w:tcW w:w="5769" w:type="dxa"/>
            <w:shd w:val="clear" w:color="auto" w:fill="626161"/>
          </w:tcPr>
          <w:p w14:paraId="47006997" w14:textId="77777777" w:rsidR="00525E53" w:rsidRPr="003C16EF" w:rsidRDefault="00E507B9" w:rsidP="001241DA">
            <w:pPr>
              <w:pStyle w:val="TableParagraph"/>
              <w:spacing w:before="89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3C16EF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Explanations</w:t>
            </w:r>
          </w:p>
        </w:tc>
      </w:tr>
      <w:tr w:rsidR="00525E53" w:rsidRPr="005C6C3F" w14:paraId="472CA22D" w14:textId="77777777" w:rsidTr="00AE4CA2">
        <w:trPr>
          <w:trHeight w:val="966"/>
        </w:trPr>
        <w:tc>
          <w:tcPr>
            <w:tcW w:w="427" w:type="dxa"/>
          </w:tcPr>
          <w:p w14:paraId="07DCC5DC" w14:textId="77777777" w:rsidR="00525E53" w:rsidRPr="005C6C3F" w:rsidRDefault="00525E5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2C97" w14:textId="403A757B" w:rsidR="00525E53" w:rsidRPr="005C6C3F" w:rsidRDefault="00E507B9">
            <w:pPr>
              <w:pStyle w:val="TableParagraph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A7468D" wp14:editId="2759EF34">
                      <wp:extent cx="158750" cy="168275"/>
                      <wp:effectExtent l="1905" t="9525" r="10795" b="3175"/>
                      <wp:docPr id="2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2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6E454" id="Group 26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FFcgIAAD8FAAAOAAAAZHJzL2Uyb0RvYy54bWyklNtu2zAMhu8H7B0E3a9O3OYwo05R9IQB&#10;3Vas2wMosmwLk0WNUuJ0Tz9KdtKsvRjQ+cIQRYr6+VHS+cWuM2yr0GuwJZ+eTDhTVkKlbVPyH99v&#10;Pyw580HYShiwquRPyvOL1ft3570rVA4tmEohoyTWF70reRuCK7LMy1Z1wp+AU5acNWAnApnYZBWK&#10;nrJ3Jssnk3nWA1YOQSrvafZ6cPJVyl/XSoavde1VYKbkpC2kP6b/Ov6z1bkoGhSu1XKUId6gohPa&#10;0qaHVNciCLZB/SpVpyWChzqcSOgyqGstVaqBqplOXlRzh7BxqZam6Bt3wERoX3B6c1r5ZXuH7tE9&#10;4KCehvcgf3rikvWuKY790W6GYLbuP0NF/RSbAKnwXY1dTEElsV3i+3Tgq3aBSZqczpaLGXVBkms6&#10;X+aL2cBfttSkV6tkezOuy/eL8nlakYli2C5JHCXFltMZ8s+Y/P9hemyFU4m+jxgekOmq5PkpZ1Z0&#10;VPo3OlzCNkaxfBHriNtT3J6lH0AyC1cthalLROhbJSqSNY3xJP5oQTQ8teGfZGecEb6R3J5sfjZi&#10;zWd/ExKFQx/uFHQsDkqOpDo1TGzvfYgynkNi/yzcamNoXhTGsr7k81OiH00PRlfRmQxs1lcG2VbE&#10;i5W+VNOLsE4Hut5GdyVfHoJEETHc2CrtEoQ2w5iUGDtyiSgGpGuonggLwnB36a2hQQv4m7Oe7m3J&#10;/a+NQMWZ+WQJ7cfpWWQRknE2W+Rk4LFnfewRVlKqkgfOhuFVGB6HjUPdtLTTNNVu4ZIOeq0TsNiq&#10;QdUolg5dGqVbmoiOL0p8Bo7tFPX87q3+AA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GIDhRXICAAA/BQAADgAAAAAAAAAAAAAA&#10;AAAuAgAAZHJzL2Uyb0RvYy54bWxQSwECLQAUAAYACAAAACEA39ygWdoAAAADAQAADwAAAAAAAAAA&#10;AAAAAADMBAAAZHJzL2Rvd25yZXYueG1sUEsFBgAAAAAEAAQA8wAAANMFAAAAAA==&#10;">
                      <v:rect id="Rectangle 27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647E6203" w14:textId="461C72DE" w:rsidR="00525E53" w:rsidRPr="005C6C3F" w:rsidRDefault="004D0B2B" w:rsidP="00387B4A">
            <w:pPr>
              <w:pStyle w:val="TableParagraph"/>
              <w:spacing w:before="42" w:line="29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The applicant must be appointed by an Exchange Member, through a written request to ALPE</w:t>
            </w:r>
            <w:r w:rsidR="00387B4A">
              <w:rPr>
                <w:rFonts w:ascii="Times New Roman" w:hAnsi="Times New Roman" w:cs="Times New Roman"/>
                <w:sz w:val="24"/>
                <w:szCs w:val="24"/>
              </w:rPr>
              <w:t>X or ALPEX - Branch in Kosovo</w:t>
            </w:r>
            <w:r w:rsidR="00387B4A" w:rsidRPr="00271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  <w:vAlign w:val="center"/>
          </w:tcPr>
          <w:p w14:paraId="37D0251D" w14:textId="4D78E77C" w:rsidR="00525E53" w:rsidRPr="00EC1940" w:rsidRDefault="00D313D9" w:rsidP="00AE4CA2">
            <w:pPr>
              <w:pStyle w:val="TableParagraph"/>
              <w:numPr>
                <w:ilvl w:val="0"/>
                <w:numId w:val="4"/>
              </w:numPr>
              <w:spacing w:line="290" w:lineRule="auto"/>
              <w:ind w:right="3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940"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 w:rsidRPr="00EC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Original/Notarized Copy</w:t>
            </w:r>
          </w:p>
        </w:tc>
      </w:tr>
      <w:tr w:rsidR="00525E53" w:rsidRPr="005C6C3F" w14:paraId="418B06E8" w14:textId="77777777" w:rsidTr="002A5AA0">
        <w:trPr>
          <w:trHeight w:val="1272"/>
        </w:trPr>
        <w:tc>
          <w:tcPr>
            <w:tcW w:w="427" w:type="dxa"/>
          </w:tcPr>
          <w:p w14:paraId="16566D9E" w14:textId="77777777" w:rsidR="00525E53" w:rsidRPr="005C6C3F" w:rsidRDefault="00525E5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1500" w14:textId="342E0AC5" w:rsidR="00525E53" w:rsidRPr="005C6C3F" w:rsidRDefault="00E507B9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277322" wp14:editId="5C333967">
                      <wp:extent cx="158750" cy="168275"/>
                      <wp:effectExtent l="6985" t="10795" r="5715" b="1905"/>
                      <wp:docPr id="20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2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4A107" id="Group 24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eycQIAAD8FAAAOAAAAZHJzL2Uyb0RvYy54bWyklN9v2yAQx98n7X9AvK+OvSbNrDpV1V+a&#10;1G3Vuv0BBGMbDXPsIHG6v74HdtOsfZjU+QFxvuP43ueA07Ndb9hWoddgK54fzThTVkKtbVvxnz+u&#10;Pyw580HYWhiwquIPyvOz1ft3p4MrVQEdmFohoyTWl4OreBeCK7PMy071wh+BU5acDWAvApnYZjWK&#10;gbL3Jitms0U2ANYOQSrv6e/l6OSrlL9plAzfmsarwEzFSVtII6ZxHcdsdSrKFoXrtJxkiDeo6IW2&#10;tOk+1aUIgm1Qv0rVa4ngoQlHEvoMmkZLlWqgavLZi2puEDYu1dKWQ+v2mAjtC05vTiu/bm/Q3bs7&#10;HNXT9BbkL09cssG15aE/2u0YzNbDF6ipn2ITIBW+a7CPKagktkt8H/Z81S4wST/z+fJkTl2Q5MoX&#10;y+JkPvKXHTXp1SrZXU3riqdFxSKtyEQ5bpckTpJiy+kM+WdM/v8w3XfCqUTfRwx3yHRd8SLnzIqe&#10;Sv9Oh0vY1ihWJFVxe4p7YulHkMzCRUdh6hwRhk6JmmTlsW4Sf7AgGp7a8E+yc84I30TuiWxxPGEt&#10;5n8TEqVDH24U9CxOKo6kOjVMbG99iDKeQ2L/LFxrY9K1MJYNFV98JPrR48HoOjqTge36wiDbinix&#10;0pdqehHW60DX2+i+4st9kCgjhitbp12C0GackxJjJy4RxdjRNdQPhAVhvLv01tCkA/zD2UD3tuL+&#10;90ag4sx8toT2U34cWYRkHM9PCjLw0LM+9AgrKVXFA2fj9CKMj8PGoW472ilPtVs4p4Pe6AQstmpU&#10;NYmlQ5dm6ZYmotOLEp+BQztFPb97q0cA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CWUreycQIAAD8FAAAOAAAAAAAAAAAAAAAA&#10;AC4CAABkcnMvZTJvRG9jLnhtbFBLAQItABQABgAIAAAAIQDf3KBZ2gAAAAMBAAAPAAAAAAAAAAAA&#10;AAAAAMsEAABkcnMvZG93bnJldi54bWxQSwUGAAAAAAQABADzAAAA0gUAAAAA&#10;">
                      <v:rect id="Rectangle 25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zEwgAAANs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eUa/r/kHyB3dwAAAP//AwBQSwECLQAUAAYACAAAACEA2+H2y+4AAACFAQAAEwAAAAAAAAAAAAAA&#10;AAAAAAAAW0NvbnRlbnRfVHlwZXNdLnhtbFBLAQItABQABgAIAAAAIQBa9CxbvwAAABUBAAALAAAA&#10;AAAAAAAAAAAAAB8BAABfcmVscy8ucmVsc1BLAQItABQABgAIAAAAIQB7NxzEwgAAANsAAAAPAAAA&#10;AAAAAAAAAAAAAAcCAABkcnMvZG93bnJldi54bWxQSwUGAAAAAAMAAwC3AAAA9g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0D0A693C" w14:textId="6EF5FB38" w:rsidR="00525E53" w:rsidRPr="005C6C3F" w:rsidRDefault="007D31BB" w:rsidP="00EC1940">
            <w:pPr>
              <w:pStyle w:val="TableParagraph"/>
              <w:spacing w:before="42" w:line="290" w:lineRule="auto"/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The Applicant has paid the relevant fees in favor of ALPEX</w:t>
            </w:r>
            <w:r w:rsidR="00CD63E3" w:rsidRPr="005C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  <w:vAlign w:val="center"/>
          </w:tcPr>
          <w:p w14:paraId="56096596" w14:textId="7B85B2FE" w:rsidR="00525E53" w:rsidRPr="00AE4CA2" w:rsidRDefault="00EC1940" w:rsidP="00AE4C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4CA2"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 w:rsidRPr="00AE4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Copy</w:t>
            </w:r>
          </w:p>
        </w:tc>
      </w:tr>
      <w:tr w:rsidR="00371065" w:rsidRPr="005C6C3F" w14:paraId="4D4CB631" w14:textId="77777777" w:rsidTr="002A5AA0">
        <w:trPr>
          <w:trHeight w:val="5286"/>
        </w:trPr>
        <w:tc>
          <w:tcPr>
            <w:tcW w:w="427" w:type="dxa"/>
          </w:tcPr>
          <w:p w14:paraId="070164AA" w14:textId="3A2B1AFA" w:rsidR="00371065" w:rsidRPr="005C6C3F" w:rsidRDefault="00CD63E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2B6AA3C" wp14:editId="59B47E1C">
                      <wp:simplePos x="0" y="0"/>
                      <wp:positionH relativeFrom="column">
                        <wp:posOffset>47739</wp:posOffset>
                      </wp:positionH>
                      <wp:positionV relativeFrom="paragraph">
                        <wp:posOffset>86995</wp:posOffset>
                      </wp:positionV>
                      <wp:extent cx="158750" cy="168275"/>
                      <wp:effectExtent l="0" t="0" r="12700" b="22225"/>
                      <wp:wrapTight wrapText="bothSides">
                        <wp:wrapPolygon edited="0">
                          <wp:start x="0" y="0"/>
                          <wp:lineTo x="0" y="22008"/>
                          <wp:lineTo x="20736" y="22008"/>
                          <wp:lineTo x="20736" y="0"/>
                          <wp:lineTo x="0" y="0"/>
                        </wp:wrapPolygon>
                      </wp:wrapTight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334D81" id="Group 24" o:spid="_x0000_s1026" style="position:absolute;margin-left:3.75pt;margin-top:6.85pt;width:12.5pt;height:13.25pt;z-index:-251658240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nScQIAAD8FAAAOAAAAZHJzL2Uyb0RvYy54bWyklN9v2yAQx98n7X9AvK+O3SbNrDpV1V+a&#10;1G3Vuv0BBGMbDXPsIHG6v34HdtOsfZjU+QFxvuP43ueAs/Ndb9hWoddgK54fzThTVkKtbVvxH99v&#10;Piw580HYWhiwquKPyvPz1ft3Z4MrVQEdmFohoyTWl4OreBeCK7PMy071wh+BU5acDWAvApnYZjWK&#10;gbL3Jitms0U2ANYOQSrv6e/V6OSrlL9plAxfm8arwEzFSVtII6ZxHcdsdSbKFoXrtJxkiDeo6IW2&#10;tOk+1ZUIgm1Qv0rVa4ngoQlHEvoMmkZLlWqgavLZi2puETYu1dKWQ+v2mAjtC05vTiu/bG/RPbh7&#10;HNXT9A7kT09cssG15aE/2u0YzNbDZ6ipn2ITIBW+a7CPKagktkt8H/d81S4wST/z+fJ0Tl2Q5MoX&#10;y+J0PvKXHTXp1SrZXU/riqdFxSKtyEQ5bpckTpJiy+kM+WdM/v8wPXTCqUTfRwz3yHRd8WPSb0VP&#10;pX+jwyVsaxQrkqq4PcU9sfQjSGbhsqMwdYEIQ6dETbLyWDeJP1gQDU9t+CfZOWeEbyL3RLY4mbAW&#10;878JidKhD7cKehYnFUdSnRomtnc+RBnPIbF/Fm60MelaGMuGii+OiX70eDC6js5kYLu+NMi2Il6s&#10;9KWaXoT1OtD1Nrqv+HIfJMqI4drWaZcgtBnnpMTYiUtEMXZ0DfUjYUEY7y69NTTpAH9zNtC9rbj/&#10;tRGoODOfLKH9mJ9EFiEZJ/PTggw89KwPPcJKSlXxwNk4vQzj47BxqNuOdspT7RYu6KA3OgGLrRpV&#10;TWLp0KVZuqWJ6PSixGfg0E5Rz+/e6g8AAAD//wMAUEsDBBQABgAIAAAAIQDciHdL3AAAAAYBAAAP&#10;AAAAZHJzL2Rvd25yZXYueG1sTI5LS8NAFIX3gv9huII7O3lYW9JMSinqqghtBXE3zdwmoZk7ITNN&#10;0n/vdaXL8+CcL19PthUD9r5xpCCeRSCQSmcaqhR8Ht+eliB80GR06wgV3NDDuri/y3Vm3Eh7HA6h&#10;EjxCPtMK6hC6TEpf1mi1n7kOibOz660OLPtKml6PPG5bmUTRi7S6IX6odYfbGsvL4WoVvI963KTx&#10;67C7nLe37+P842sXo1KPD9NmBSLgFP7K8IvP6FAw08ldyXjRKljMuch2ugDBcZqwPil4jhKQRS7/&#10;4xc/AAAA//8DAFBLAQItABQABgAIAAAAIQC2gziS/gAAAOEBAAATAAAAAAAAAAAAAAAAAAAAAABb&#10;Q29udGVudF9UeXBlc10ueG1sUEsBAi0AFAAGAAgAAAAhADj9If/WAAAAlAEAAAsAAAAAAAAAAAAA&#10;AAAALwEAAF9yZWxzLy5yZWxzUEsBAi0AFAAGAAgAAAAhAHtAWdJxAgAAPwUAAA4AAAAAAAAAAAAA&#10;AAAALgIAAGRycy9lMm9Eb2MueG1sUEsBAi0AFAAGAAgAAAAhANyId0vcAAAABgEAAA8AAAAAAAAA&#10;AAAAAAAAywQAAGRycy9kb3ducmV2LnhtbFBLBQYAAAAABAAEAPMAAADUBQAAAAA=&#10;">
                      <v:rect id="Rectangle 25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+CvgAAANsAAAAPAAAAZHJzL2Rvd25yZXYueG1sRE/NisIw&#10;EL4v+A5hBC+LplpYpRpFhAVPC3V9gKEZm2IyKU202bc3B2GPH9//7pCcFU8aQudZwXJRgCBuvO64&#10;VXD9/Z5vQISIrNF6JgV/FOCwn3zssNJ+5Jqel9iKHMKhQgUmxr6SMjSGHIaF74kzd/ODw5jh0Eo9&#10;4JjDnZWroviSDjvODQZ7Ohlq7peHU/AZbHKmbstVvU7X42O0ZfljlZpN03ELIlKK/+K3+6wVlHl9&#10;/pJ/gNy/AAAA//8DAFBLAQItABQABgAIAAAAIQDb4fbL7gAAAIUBAAATAAAAAAAAAAAAAAAAAAAA&#10;AABbQ29udGVudF9UeXBlc10ueG1sUEsBAi0AFAAGAAgAAAAhAFr0LFu/AAAAFQEAAAsAAAAAAAAA&#10;AAAAAAAAHwEAAF9yZWxzLy5yZWxzUEsBAi0AFAAGAAgAAAAhAJGiL4K+AAAA2wAAAA8AAAAAAAAA&#10;AAAAAAAABwIAAGRycy9kb3ducmV2LnhtbFBLBQYAAAAAAwADALcAAADyAgAAAAA=&#10;" filled="f" strokeweight=".5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5B7F8A00" w14:textId="239CAD94" w:rsidR="00371065" w:rsidRPr="005C6C3F" w:rsidRDefault="00371065">
            <w:pPr>
              <w:pStyle w:val="TableParagraph"/>
              <w:spacing w:before="42" w:line="290" w:lineRule="auto"/>
              <w:ind w:right="5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 xml:space="preserve">The Applicant </w:t>
            </w:r>
            <w:r w:rsidR="008C79A2" w:rsidRPr="005C6C3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as not been convicted of criminal offenses</w:t>
            </w:r>
          </w:p>
        </w:tc>
        <w:tc>
          <w:tcPr>
            <w:tcW w:w="5769" w:type="dxa"/>
          </w:tcPr>
          <w:p w14:paraId="3CABE165" w14:textId="77777777" w:rsid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 xml:space="preserve">participation in a structured criminal group, </w:t>
            </w:r>
          </w:p>
          <w:p w14:paraId="7F6EAE7C" w14:textId="77777777" w:rsid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 xml:space="preserve">criminal organization, armed gang, terrorist </w:t>
            </w:r>
          </w:p>
          <w:p w14:paraId="4666C5CD" w14:textId="28F2A347" w:rsidR="0014161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organization, according to the provisions of the legislation in force.</w:t>
            </w:r>
          </w:p>
          <w:p w14:paraId="6FBF3092" w14:textId="22501FE2" w:rsidR="0014161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•corruption according to the provisions of the legislation in force.</w:t>
            </w:r>
          </w:p>
          <w:p w14:paraId="14B74ED9" w14:textId="2630AC03" w:rsidR="0014161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•fraud according to the provisions of the legislation in force.</w:t>
            </w:r>
          </w:p>
          <w:p w14:paraId="57588D68" w14:textId="076A56C1" w:rsidR="0014161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•money laundering or financing of terrorism according to the provisions of the legislation in force.</w:t>
            </w:r>
          </w:p>
          <w:p w14:paraId="7B35BFEB" w14:textId="7FB63B51" w:rsidR="0014161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•offenses with terrorist intent or criminal offenses related to terrorist activity, according to the provisions of the legislation in force;</w:t>
            </w:r>
          </w:p>
          <w:p w14:paraId="5810A536" w14:textId="28D0C5F7" w:rsidR="0014161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•forgery.</w:t>
            </w:r>
          </w:p>
          <w:p w14:paraId="413B4CCE" w14:textId="77777777" w:rsidR="00371065" w:rsidRPr="002A5AA0" w:rsidRDefault="00141615" w:rsidP="002A5AA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>•child labor and other forms of human trafficking according to the provisions of the legislation in force.</w:t>
            </w:r>
          </w:p>
          <w:p w14:paraId="296DC93F" w14:textId="77777777" w:rsidR="007D6322" w:rsidRDefault="007D6322" w:rsidP="00CD63E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DFD56" w14:textId="7CEFF348" w:rsidR="007D6322" w:rsidRPr="005C6C3F" w:rsidRDefault="00DA0CF6" w:rsidP="00AE4CA2">
            <w:pPr>
              <w:pStyle w:val="Table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Original/Notarized Copy</w:t>
            </w:r>
          </w:p>
        </w:tc>
      </w:tr>
      <w:tr w:rsidR="00FF39DB" w:rsidRPr="005C6C3F" w14:paraId="44AE1C3A" w14:textId="77777777" w:rsidTr="00FD7D32">
        <w:trPr>
          <w:trHeight w:val="1362"/>
        </w:trPr>
        <w:tc>
          <w:tcPr>
            <w:tcW w:w="427" w:type="dxa"/>
          </w:tcPr>
          <w:p w14:paraId="3919C115" w14:textId="6BBA2E13" w:rsidR="00FF39DB" w:rsidRPr="005C6C3F" w:rsidRDefault="00CD63E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0868630" wp14:editId="463300AC">
                      <wp:simplePos x="0" y="0"/>
                      <wp:positionH relativeFrom="column">
                        <wp:posOffset>44907</wp:posOffset>
                      </wp:positionH>
                      <wp:positionV relativeFrom="paragraph">
                        <wp:posOffset>86360</wp:posOffset>
                      </wp:positionV>
                      <wp:extent cx="158750" cy="168275"/>
                      <wp:effectExtent l="0" t="0" r="12700" b="22225"/>
                      <wp:wrapTight wrapText="bothSides">
                        <wp:wrapPolygon edited="0">
                          <wp:start x="0" y="0"/>
                          <wp:lineTo x="0" y="22008"/>
                          <wp:lineTo x="20736" y="22008"/>
                          <wp:lineTo x="20736" y="0"/>
                          <wp:lineTo x="0" y="0"/>
                        </wp:wrapPolygon>
                      </wp:wrapTight>
                      <wp:docPr id="3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3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75A2A5" id="Group 24" o:spid="_x0000_s1026" style="position:absolute;margin-left:3.55pt;margin-top:6.8pt;width:12.5pt;height:13.25pt;z-index:-251656192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tmcQIAAD8FAAAOAAAAZHJzL2Uyb0RvYy54bWyklN9v2yAQx98n7X9AvK+O3SbNrDpV1V+a&#10;1G3Vuv0BBGMbDXPsIHG6v34HdtOsfZjU+QFxvuP43ueAs/Ndb9hWoddgK54fzThTVkKtbVvxH99v&#10;Piw580HYWhiwquKPyvPz1ft3Z4MrVQEdmFohoyTWl4OreBeCK7PMy071wh+BU5acDWAvApnYZjWK&#10;gbL3Jitms0U2ANYOQSrv6e/V6OSrlL9plAxfm8arwEzFSVtII6ZxHcdsdSbKFoXrtJxkiDeo6IW2&#10;tOk+1ZUIgm1Qv0rVa4ngoQlHEvoMmkZLlWqgavLZi2puETYu1dKWQ+v2mAjtC05vTiu/bG/RPbh7&#10;HNXT9A7kT09cssG15aE/2u0YzNbDZ6ipn2ITIBW+a7CPKagktkt8H/d81S4wST/z+fJ0Tl2Q5MoX&#10;y+J0PvKXHTXp1SrZXU/riqdFxSKtyEQ5bpckTpJiy+kM+WdM/v8wPXTCqUTfRwz3yHRd8eOCMyt6&#10;Kv0bHS5hW6NYkVTF7SnuiaUfQTILlx2FqQtEGDolapKVx7pJ/MGCaHhqwz/JzjkjfBO5J7LFyYS1&#10;mP9NSJQOfbhV0LM4qTiS6tQwsb3zIcp4Don9s3CjjUnXwlg2VHxxTPSjx4PRdXQmA9v1pUG2FfFi&#10;pS/V9CKs14Gut9F9xZf7IFFGDNe2TrsEoc04JyXGTlwiirGja6gfCQvCeHfpraFJB/ibs4HubcX9&#10;r41AxZn5ZAntx/wksgjJOJmfFmTgoWd96BFWUqqKB87G6WUYH4eNQ912tFOeardwQQe90QlYbNWo&#10;ahJLhy7N0i1NRKcXJT4Dh3aKen73Vn8AAAD//wMAUEsDBBQABgAIAAAAIQBVr8CB3AAAAAYBAAAP&#10;AAAAZHJzL2Rvd25yZXYueG1sTI7NSsNAFIX3gu8wXMGdnUyjVWImpRR1VQRboXQ3zdwmoZk7ITNN&#10;0rf3utLl+eGcL19OrhUD9qHxpEHNEhBIpbcNVRq+d+8PLyBCNGRN6wk1XDHAsri9yU1m/UhfOGxj&#10;JXiEQmY01DF2mZShrNGZMPMdEmcn3zsTWfaVtL0Zedy1cp4kC+lMQ/xQmw7XNZbn7cVp+BjNuErV&#10;27A5n9bXw+7pc79RqPX93bR6BRFxin9l+MVndCiY6egvZINoNTwrLrKdLkBwnM5ZHzU8Jgpkkcv/&#10;+MUPAAAA//8DAFBLAQItABQABgAIAAAAIQC2gziS/gAAAOEBAAATAAAAAAAAAAAAAAAAAAAAAABb&#10;Q29udGVudF9UeXBlc10ueG1sUEsBAi0AFAAGAAgAAAAhADj9If/WAAAAlAEAAAsAAAAAAAAAAAAA&#10;AAAALwEAAF9yZWxzLy5yZWxzUEsBAi0AFAAGAAgAAAAhALnEW2ZxAgAAPwUAAA4AAAAAAAAAAAAA&#10;AAAALgIAAGRycy9lMm9Eb2MueG1sUEsBAi0AFAAGAAgAAAAhAFWvwIHcAAAABgEAAA8AAAAAAAAA&#10;AAAAAAAAywQAAGRycy9kb3ducmV2LnhtbFBLBQYAAAAABAAEAPMAAADUBQAAAAA=&#10;">
                      <v:rect id="Rectangle 25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BRu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VQl/H/JP0C2fwAAAP//AwBQSwECLQAUAAYACAAAACEA2+H2y+4AAACFAQAAEwAAAAAAAAAAAAAA&#10;AAAAAAAAW0NvbnRlbnRfVHlwZXNdLnhtbFBLAQItABQABgAIAAAAIQBa9CxbvwAAABUBAAALAAAA&#10;AAAAAAAAAAAAAB8BAABfcmVscy8ucmVsc1BLAQItABQABgAIAAAAIQAOPBRuwgAAANsAAAAPAAAA&#10;AAAAAAAAAAAAAAcCAABkcnMvZG93bnJldi54bWxQSwUGAAAAAAMAAwC3AAAA9gIAAAAA&#10;" filled="f" strokeweight=".5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3863" w:type="dxa"/>
          </w:tcPr>
          <w:p w14:paraId="2C110F5B" w14:textId="15621616" w:rsidR="00FF39DB" w:rsidRPr="005C6C3F" w:rsidRDefault="00FF39DB">
            <w:pPr>
              <w:pStyle w:val="TableParagraph"/>
              <w:spacing w:before="42" w:line="290" w:lineRule="auto"/>
              <w:ind w:right="558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The Applicant has regularly attended the training sessions and has passed the exams</w:t>
            </w:r>
            <w:r w:rsidR="00CD63E3" w:rsidRPr="005C6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9" w:type="dxa"/>
            <w:vAlign w:val="center"/>
          </w:tcPr>
          <w:p w14:paraId="2586EFE6" w14:textId="1C241393" w:rsidR="00FF39DB" w:rsidRPr="002A5AA0" w:rsidRDefault="00DA0CF6" w:rsidP="002A5A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AA0"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 w:rsidRPr="002A5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Copy</w:t>
            </w:r>
          </w:p>
        </w:tc>
      </w:tr>
    </w:tbl>
    <w:p w14:paraId="416357D9" w14:textId="77777777" w:rsidR="00913100" w:rsidRPr="005C6C3F" w:rsidRDefault="00913100" w:rsidP="00110D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4D90D000" w14:textId="4B3F80C3" w:rsidR="00913100" w:rsidRDefault="00913100" w:rsidP="00110D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5E3BA3FC" w14:textId="310EF102" w:rsidR="00154336" w:rsidRDefault="00154336" w:rsidP="00110D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2540BA3C" w14:textId="3F3567D7" w:rsidR="00154336" w:rsidRDefault="00154336" w:rsidP="00110D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7EDD66FD" w14:textId="77777777" w:rsidR="00154336" w:rsidRPr="005C6C3F" w:rsidRDefault="00154336" w:rsidP="00110D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60605284" w14:textId="1B2DF806" w:rsidR="00525E53" w:rsidRPr="005C6C3F" w:rsidRDefault="00110D86" w:rsidP="00110D86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5C6C3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5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123"/>
        <w:gridCol w:w="5500"/>
      </w:tblGrid>
      <w:tr w:rsidR="00D773CD" w:rsidRPr="005C6C3F" w14:paraId="0261D66D" w14:textId="77777777" w:rsidTr="003C16EF">
        <w:trPr>
          <w:trHeight w:val="435"/>
        </w:trPr>
        <w:tc>
          <w:tcPr>
            <w:tcW w:w="427" w:type="dxa"/>
            <w:shd w:val="clear" w:color="auto" w:fill="626161"/>
          </w:tcPr>
          <w:p w14:paraId="52992D2A" w14:textId="03567CCA" w:rsidR="00D773CD" w:rsidRPr="003C16EF" w:rsidRDefault="00D773CD" w:rsidP="00D773CD">
            <w:pPr>
              <w:pStyle w:val="TableParagraph"/>
              <w:ind w:left="61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626161"/>
          </w:tcPr>
          <w:p w14:paraId="596676D4" w14:textId="71DF4134" w:rsidR="00D773CD" w:rsidRPr="003C16EF" w:rsidRDefault="001241DA" w:rsidP="001241DA">
            <w:pPr>
              <w:pStyle w:val="TableParagraph"/>
              <w:spacing w:before="42" w:line="292" w:lineRule="auto"/>
              <w:ind w:left="107" w:right="143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C16EF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Supporting application documents</w:t>
            </w:r>
          </w:p>
        </w:tc>
        <w:tc>
          <w:tcPr>
            <w:tcW w:w="5500" w:type="dxa"/>
            <w:shd w:val="clear" w:color="auto" w:fill="626161"/>
          </w:tcPr>
          <w:p w14:paraId="7B5EE41B" w14:textId="2A26FF24" w:rsidR="00D773CD" w:rsidRPr="003C16EF" w:rsidRDefault="00D773CD" w:rsidP="001241DA">
            <w:pPr>
              <w:pStyle w:val="TableParagraph"/>
              <w:spacing w:line="290" w:lineRule="auto"/>
              <w:ind w:right="558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3C16EF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Explanations</w:t>
            </w:r>
          </w:p>
        </w:tc>
      </w:tr>
      <w:tr w:rsidR="00525E53" w:rsidRPr="005C6C3F" w14:paraId="295CC23F" w14:textId="77777777" w:rsidTr="00FD7D32">
        <w:trPr>
          <w:trHeight w:val="1245"/>
        </w:trPr>
        <w:tc>
          <w:tcPr>
            <w:tcW w:w="427" w:type="dxa"/>
          </w:tcPr>
          <w:p w14:paraId="7E6BB563" w14:textId="77777777" w:rsidR="00525E53" w:rsidRPr="005C6C3F" w:rsidRDefault="00525E5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A941A" w14:textId="44AFD529" w:rsidR="00525E53" w:rsidRPr="005C6C3F" w:rsidRDefault="00E507B9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FA3DD81" wp14:editId="53A6E519">
                      <wp:extent cx="158750" cy="168275"/>
                      <wp:effectExtent l="6350" t="6350" r="6350" b="6350"/>
                      <wp:docPr id="1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77931" id="Group 20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h8cQIAAD8FAAAOAAAAZHJzL2Uyb0RvYy54bWyklNtu3CAQQN8r9R8Q743XbvZSK94o2lxU&#10;KW2jpv0AFmMbFQMd2PWmX98BvJckD5VSPyDGc2HmDMPF5a5XZCvASaMrmp9NKBGam1rqtqI/f9x+&#10;WFDiPNM1U0aLij4JRy+X799dDLYUhemMqgUQDKJdOdiKdt7bMssc70TP3JmxQqOyMdAzjyK0WQ1s&#10;wOi9yorJZJYNBmoLhgvn8O91UtJljN80gvtvTeOEJ6qimJuPK8R1HdZsecHKFpjtJB/TYG/IomdS&#10;46GHUNfMM7IB+SpULzkYZxp/xk2fmaaRXMQasJp88qKaOzAbG2tpy6G1B0yI9gWnN4flX7d3YB/t&#10;A6TscXtv+C+HXLLBtuWpPshtMibr4YupsZ9s400sfNdAH0JgSWQX+T4d+IqdJxx/5tPFfIpd4KjK&#10;Z4tiPk38eYdNeuXFu5vRr9g7FbPokbEyHRdTHFMKLcc75I6Y3P9heuyYFZG+CxgegMga855TolmP&#10;pX/Hy8V0qwQp8lBHOB7t9ixdAkm0WXVoJq4AzNAJVmNa0R6TP3EIgsM2/JPslBLEN5Lbky3OR6zF&#10;9DkhVlpw/k6YnoRNRQGzjg1j23vnQ5uPJqF/2txKpeJYKE2Gis4+Iv2gcUbJOiijAO16pYBsWRis&#10;+AUGGOyZWS89jreSfUUXByNWBgw3uo6neCZV2qOz0vHeJRQJ6drUT4gFTJpdfGtw0xn4Q8mAc1tR&#10;93vDQFCiPmtE+yk/Dyx8FM6n8wIFONWsTzVMcwxVUU9J2q58ehw2FmTb4Ul5rF2bK7zojYzAQqtS&#10;VmOyeOniLk5phDC+KOEZOJWj1fHdW/4F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CdhFh8cQIAAD8FAAAOAAAAAAAAAAAAAAAA&#10;AC4CAABkcnMvZTJvRG9jLnhtbFBLAQItABQABgAIAAAAIQDf3KBZ2gAAAAMBAAAPAAAAAAAAAAAA&#10;AAAAAMsEAABkcnMvZG93bnJldi54bWxQSwUGAAAAAAQABADzAAAA0gUAAAAA&#10;">
                      <v:rect id="Rectangle 21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3" w:type="dxa"/>
          </w:tcPr>
          <w:p w14:paraId="67B05AAC" w14:textId="0AED9A9E" w:rsidR="00525E53" w:rsidRPr="005C6C3F" w:rsidRDefault="004D74C2">
            <w:pPr>
              <w:pStyle w:val="TableParagraph"/>
              <w:spacing w:before="42" w:line="290" w:lineRule="auto"/>
              <w:ind w:right="342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The Applicant must submit the fulfilled and signed standard for</w:t>
            </w:r>
            <w:r w:rsidR="00F87001">
              <w:rPr>
                <w:rFonts w:ascii="Times New Roman" w:hAnsi="Times New Roman" w:cs="Times New Roman"/>
                <w:sz w:val="24"/>
                <w:szCs w:val="24"/>
              </w:rPr>
              <w:t xml:space="preserve">m for the issuance of TC.  </w:t>
            </w:r>
          </w:p>
        </w:tc>
        <w:tc>
          <w:tcPr>
            <w:tcW w:w="5500" w:type="dxa"/>
            <w:vAlign w:val="center"/>
          </w:tcPr>
          <w:p w14:paraId="68CA0633" w14:textId="688F1358" w:rsidR="00525E53" w:rsidRPr="00FD7D32" w:rsidRDefault="00DA0CF6" w:rsidP="00FD7D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7D32"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 w:rsidR="00F87001" w:rsidRPr="00F8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form</w:t>
            </w:r>
            <w:r w:rsidR="00F8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TR-2-F1</w:t>
            </w:r>
          </w:p>
        </w:tc>
      </w:tr>
      <w:tr w:rsidR="00525E53" w:rsidRPr="005C6C3F" w14:paraId="5144E0B5" w14:textId="77777777" w:rsidTr="003C16EF">
        <w:trPr>
          <w:trHeight w:val="912"/>
        </w:trPr>
        <w:tc>
          <w:tcPr>
            <w:tcW w:w="427" w:type="dxa"/>
          </w:tcPr>
          <w:p w14:paraId="6694BE0E" w14:textId="77777777" w:rsidR="00525E53" w:rsidRPr="005C6C3F" w:rsidRDefault="00525E5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10C0" w14:textId="19C0BB26" w:rsidR="00525E53" w:rsidRPr="005C6C3F" w:rsidRDefault="00E507B9">
            <w:pPr>
              <w:pStyle w:val="TableParagraph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E70293C" wp14:editId="473A1191">
                      <wp:extent cx="158750" cy="168275"/>
                      <wp:effectExtent l="10160" t="6985" r="2540" b="5715"/>
                      <wp:docPr id="1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A5A43" id="Group 18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+zcQIAAD8FAAAOAAAAZHJzL2Uyb0RvYy54bWyklN9v2yAQx98n7X9AvK+OvSZNrTpV1V+a&#10;1G3Vuv0BBGMbDXPsIHG6v34HdtOsfZjU+cHiuOP43ueAs/Ndb9hWoddgK54fzThTVkKtbVvxH99v&#10;Piw580HYWhiwquKPyvPz1ft3Z4MrVQEdmFohoyTWl4OreBeCK7PMy071wh+BU5acDWAvApnYZjWK&#10;gbL3Jitms0U2ANYOQSrvafZqdPJVyt80SoavTeNVYKbipC2kP6b/Ov6z1ZkoWxSu03KSId6gohfa&#10;0qb7VFciCLZB/SpVryWChyYcSegzaBotVaqBqslnL6q5Rdi4VEtbDq3bYyK0Lzi9Oa38sr1F9+Du&#10;cVRPwzuQPz1xyQbXlof+aLdjMFsPn6GmfopNgFT4rsE+pqCS2C7xfdzzVbvAJE3m8+XJnLogyZUv&#10;lsXJfOQvO2rSq1Wyu57WFU+LikVakYly3C5JnCTFltMZ8s+Y/P9heuiEU4m+jxjukek61sCZFT2V&#10;/o0Ol7CtUSw/jXXE7SnuiaUfQTILlx2FqQtEGDolapKVx3gSf7AgGp7a8E+ytD/hm8g9kS2OJ6zF&#10;/G9ConTow62CnsVBxZFUp4aJ7Z0PUcZzSOyfhRttDM2L0lg2VHzxkehH04PRdXQmA9v1pUG2FfFi&#10;pS/V9CKs14Gut9F9xZf7IFFGDNe2TrsEoc04JiXGTlwiihHpGupHwoIw3l16a2jQAf7mbKB7W3H/&#10;ayNQcWY+WUJ7mh9HFiEZx/OTggw89KwPPcJKSlXxwNk4vAzj47BxqNuOdspT7RYu6KA3OgGLrRpV&#10;TWLp0KVRuqWJ6PSixGfg0E5Rz+/e6g8A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AVKX+zcQIAAD8FAAAOAAAAAAAAAAAAAAAA&#10;AC4CAABkcnMvZTJvRG9jLnhtbFBLAQItABQABgAIAAAAIQDf3KBZ2gAAAAMBAAAPAAAAAAAAAAAA&#10;AAAAAMsEAABkcnMvZG93bnJldi54bWxQSwUGAAAAAAQABADzAAAA0gUAAAAA&#10;">
                      <v:rect id="Rectangle 19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3" w:type="dxa"/>
          </w:tcPr>
          <w:p w14:paraId="482B84A5" w14:textId="3D092A90" w:rsidR="00525E53" w:rsidRPr="005C6C3F" w:rsidRDefault="00431884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The Applicant’s ID</w:t>
            </w:r>
            <w:r w:rsidR="00061220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="00061220" w:rsidRPr="005C6C3F">
              <w:rPr>
                <w:rFonts w:ascii="Times New Roman" w:hAnsi="Times New Roman" w:cs="Times New Roman"/>
                <w:sz w:val="24"/>
                <w:szCs w:val="24"/>
              </w:rPr>
              <w:t>he applicant is at least 18 years of age</w:t>
            </w:r>
            <w:r w:rsidR="00061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0" w:type="dxa"/>
            <w:vAlign w:val="center"/>
          </w:tcPr>
          <w:p w14:paraId="488C8130" w14:textId="45B39A6A" w:rsidR="00525E53" w:rsidRPr="005C6C3F" w:rsidRDefault="00DA0CF6" w:rsidP="00FD7D32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ind w:right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Copy</w:t>
            </w:r>
          </w:p>
        </w:tc>
      </w:tr>
      <w:tr w:rsidR="00525E53" w:rsidRPr="005C6C3F" w14:paraId="0BA4BD30" w14:textId="77777777" w:rsidTr="003C16EF">
        <w:trPr>
          <w:trHeight w:val="1056"/>
        </w:trPr>
        <w:tc>
          <w:tcPr>
            <w:tcW w:w="427" w:type="dxa"/>
          </w:tcPr>
          <w:p w14:paraId="5A6D6A87" w14:textId="77777777" w:rsidR="00525E53" w:rsidRPr="005C6C3F" w:rsidRDefault="00525E5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90AA" w14:textId="2D6F305A" w:rsidR="00525E53" w:rsidRPr="005C6C3F" w:rsidRDefault="00E507B9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43FB09" wp14:editId="46E3D500">
                      <wp:extent cx="158750" cy="168275"/>
                      <wp:effectExtent l="2540" t="5080" r="10160" b="7620"/>
                      <wp:docPr id="1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759DA" id="Group 16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WncgIAAD8FAAAOAAAAZHJzL2Uyb0RvYy54bWyklN9v2yAQx98n7X9AvK+O3SbNrDpV1V+a&#10;1G3Vuv0BBGMbDXPsIHG6v34HdtOsfZjU+cHiuOP43ueAs/Ndb9hWoddgK54fzThTVkKtbVvxH99v&#10;Piw580HYWhiwquKPyvPz1ft3Z4MrVQEdmFohoyTWl4OreBeCK7PMy071wh+BU5acDWAvApnYZjWK&#10;gbL3Jitms0U2ANYOQSrvafZqdPJVyt80SoavTeNVYKbipC2kP6b/Ov6z1ZkoWxSu03KSId6gohfa&#10;0qb7VFciCLZB/SpVryWChyYcSegzaBotVaqBqslnL6q5Rdi4VEtbDq3bYyK0Lzi9Oa38sr1F9+Du&#10;cVRPwzuQPz1xyQbXlof+aLdjMFsPn6GmfopNgFT4rsE+pqCS2C7xfdzzVbvAJE3m8+XpnLogyZUv&#10;lsXpfOQvO2rSq1Wyu57WFU+LikVakYly3C5JnCTFltMZ8s+Y/P9heuiEU4m+jxjukemadB9zZkVP&#10;pX+jwyVsaxTLT2MdcXuKe2LpR5DMwmVHYeoCEYZOiZpk5TGexB8siIanNvyT7JwzwjeReyJbnExY&#10;i/nfhETp0IdbBT2Lg4ojqU4NE9s7H6KM55DYPws32hiaF6WxbKj44pjoR9OD0XV0JgPb9aVBthXx&#10;YqUv1fQirNeBrrfRfcWX+yBRRgzXtk67BKHNOCYlxk5cIooR6RrqR8KCMN5demto0AH+5myge1tx&#10;/2sjUHFmPllC+zE/iSxCMk7mpwUZeOhZH3qElZSq4oGzcXgZxsdh41C3He2Up9otXNBBb3QCFls1&#10;qprE0qFLo3RLE9HpRYnPwKGdop7fvdUfAAAA//8DAFBLAwQUAAYACAAAACEA39ygWdoAAAADAQAA&#10;DwAAAGRycy9kb3ducmV2LnhtbEyPQUvDQBCF74L/YZmCN7tJJUXSbEop6qkItoJ4mybTJDQ7G7Lb&#10;JP33jl7sZYbHG958L1tPtlUD9b5xbCCeR6CIC1c2XBn4PLw+PoPyAbnE1jEZuJKHdX5/l2FaupE/&#10;aNiHSkkI+xQN1CF0qda+qMmin7uOWLyT6y0GkX2lyx5HCbetXkTRUltsWD7U2NG2puK8v1gDbyOO&#10;m6f4ZdidT9vr9yF5/9rFZMzDbNqsQAWawv8x/OILOuTCdHQXLr1qDUiR8DfFWySijrKXCeg807fs&#10;+Q8AAAD//wMAUEsBAi0AFAAGAAgAAAAhALaDOJL+AAAA4QEAABMAAAAAAAAAAAAAAAAAAAAAAFtD&#10;b250ZW50X1R5cGVzXS54bWxQSwECLQAUAAYACAAAACEAOP0h/9YAAACUAQAACwAAAAAAAAAAAAAA&#10;AAAvAQAAX3JlbHMvLnJlbHNQSwECLQAUAAYACAAAACEAtwfVp3ICAAA/BQAADgAAAAAAAAAAAAAA&#10;AAAuAgAAZHJzL2Uyb0RvYy54bWxQSwECLQAUAAYACAAAACEA39ygWdoAAAADAQAADwAAAAAAAAAA&#10;AAAAAADMBAAAZHJzL2Rvd25yZXYueG1sUEsFBgAAAAAEAAQA8wAAANMFAAAAAA==&#10;">
                      <v:rect id="Rectangle 17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3" w:type="dxa"/>
          </w:tcPr>
          <w:p w14:paraId="3B669882" w14:textId="3CD1DDE7" w:rsidR="00525E53" w:rsidRPr="005C6C3F" w:rsidRDefault="004470E5" w:rsidP="005D4366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The written request (hard copy) issued by the Exchange Member, that appoints its Trader/s.</w:t>
            </w:r>
          </w:p>
        </w:tc>
        <w:tc>
          <w:tcPr>
            <w:tcW w:w="5500" w:type="dxa"/>
            <w:vAlign w:val="center"/>
          </w:tcPr>
          <w:p w14:paraId="69F58964" w14:textId="496F3303" w:rsidR="00525E53" w:rsidRPr="005C6C3F" w:rsidRDefault="00AE4CA2" w:rsidP="003C16EF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Original/Notarized Copy</w:t>
            </w:r>
          </w:p>
        </w:tc>
      </w:tr>
      <w:tr w:rsidR="00525E53" w:rsidRPr="005C6C3F" w14:paraId="4E47D769" w14:textId="77777777" w:rsidTr="003C16EF">
        <w:trPr>
          <w:trHeight w:val="1074"/>
        </w:trPr>
        <w:tc>
          <w:tcPr>
            <w:tcW w:w="427" w:type="dxa"/>
          </w:tcPr>
          <w:p w14:paraId="49FA9794" w14:textId="77777777" w:rsidR="00525E53" w:rsidRPr="005C6C3F" w:rsidRDefault="00525E5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5EB00" w14:textId="3D74DC60" w:rsidR="00525E53" w:rsidRPr="005C6C3F" w:rsidRDefault="00E507B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FB49FC" wp14:editId="43EB85B2">
                      <wp:extent cx="158750" cy="168275"/>
                      <wp:effectExtent l="5080" t="2540" r="7620" b="1016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1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BAE11" id="Group 14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NQcAIAAD8FAAAOAAAAZHJzL2Uyb0RvYy54bWyklN9v2yAQx98n7X9AvK+OvSbNrDpV1V+a&#10;1G3Vuv0BBGMbDXPsIHG6v74HdtOsfZjU+QFxvuP43ueA07Ndb9hWoddgK54fzThTVkKtbVvxnz+u&#10;Pyw580HYWhiwquIPyvOz1ft3p4MrVQEdmFohoyTWl4OreBeCK7PMy071wh+BU5acDWAvApnYZjWK&#10;gbL3Jitms0U2ANYOQSrv6e/l6OSrlL9plAzfmsarwEzFSVtII6ZxHcdsdSrKFoXrtJxkiDeo6IW2&#10;tOk+1aUIgm1Qv0rVa4ngoQlHEvoMmkZLlWqgavLZi2puEDYu1dKWQ+v2mAjtC05vTiu/bm/Q3bs7&#10;HNXT9BbkL09cssG15aE/2u0YzNbDF6ipn2ITIBW+a7CPKagktkt8H/Z81S4wST/z+fJkTl2Q5MoX&#10;y+JkPvKXHTXp1SrZXU3riqdFxSKtyEQ5bpckTpJiy+kM+WdM/v8w3XfCqUTfRwx3yHRNunPOrOip&#10;9O90uIRtjWJ5UhW3p7gnln4EySxcdBSmzhFh6JSoSVYe6ybxBwui4akN/yQ754zwTeSeyBbHE9Zi&#10;/jchUTr04UZBz+Kk4kiqU8PE9taHKOM5JPbPwrU2Jl0LY9lQ8cVHoh89HoyuozMZ2K4vDLKtiBcr&#10;fammF2G9DnS9je4rvtwHiTJiuLJ12iUIbcY5KTF24hJRjB1dQ/1AWBDGu0tvDU06wD+cDXRvK+5/&#10;bwQqzsxnS2g/5ceRRUjG8fykIAMPPetDj7CSUlU8cDZOL8L4OGwc6rajnfJUu4VzOuiNTsBiq0ZV&#10;k1g6dGmWbmkiOr0o8Rk4tFPU87u3egQAAP//AwBQSwMEFAAGAAgAAAAhAN/coFnaAAAAAwEAAA8A&#10;AABkcnMvZG93bnJldi54bWxMj0FLw0AQhe+C/2GZgje7SSVF0mxKKeqpCLaCeJsm0yQ0Oxuy2yT9&#10;945e7GWGxxvefC9bT7ZVA/W+cWwgnkegiAtXNlwZ+Dy8Pj6D8gG5xNYxGbiSh3V+f5dhWrqRP2jY&#10;h0pJCPsUDdQhdKnWvqjJop+7jli8k+stBpF9pcseRwm3rV5E0VJbbFg+1NjRtqbivL9YA28jjpun&#10;+GXYnU/b6/chef/axWTMw2zarEAFmsL/MfziCzrkwnR0Fy69ag1IkfA3xVskoo6ylwnoPNO37PkP&#10;AAAA//8DAFBLAQItABQABgAIAAAAIQC2gziS/gAAAOEBAAATAAAAAAAAAAAAAAAAAAAAAABbQ29u&#10;dGVudF9UeXBlc10ueG1sUEsBAi0AFAAGAAgAAAAhADj9If/WAAAAlAEAAAsAAAAAAAAAAAAAAAAA&#10;LwEAAF9yZWxzLy5yZWxzUEsBAi0AFAAGAAgAAAAhADnVg1BwAgAAPwUAAA4AAAAAAAAAAAAAAAAA&#10;LgIAAGRycy9lMm9Eb2MueG1sUEsBAi0AFAAGAAgAAAAhAN/coFnaAAAAAwEAAA8AAAAAAAAAAAAA&#10;AAAAygQAAGRycy9kb3ducmV2LnhtbFBLBQYAAAAABAAEAPMAAADRBQAAAAA=&#10;">
                      <v:rect id="Rectangle 15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3" w:type="dxa"/>
          </w:tcPr>
          <w:p w14:paraId="6B65177E" w14:textId="03D18855" w:rsidR="00525E53" w:rsidRPr="005C6C3F" w:rsidRDefault="00E66B47">
            <w:pPr>
              <w:pStyle w:val="TableParagraph"/>
              <w:spacing w:before="4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Proof from the Court and the Prosecution regarding the applicant’s criminal record status, issued not later than 30 days.</w:t>
            </w:r>
          </w:p>
        </w:tc>
        <w:tc>
          <w:tcPr>
            <w:tcW w:w="5500" w:type="dxa"/>
            <w:vAlign w:val="center"/>
          </w:tcPr>
          <w:p w14:paraId="20433B54" w14:textId="4A04E310" w:rsidR="00525E53" w:rsidRPr="005C6C3F" w:rsidRDefault="00AE4CA2" w:rsidP="003C16EF">
            <w:pPr>
              <w:pStyle w:val="TableParagraph"/>
              <w:numPr>
                <w:ilvl w:val="0"/>
                <w:numId w:val="4"/>
              </w:numPr>
              <w:spacing w:before="44" w:line="290" w:lineRule="auto"/>
              <w:ind w:righ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Original/Notarized Copy</w:t>
            </w:r>
          </w:p>
        </w:tc>
      </w:tr>
      <w:tr w:rsidR="00525E53" w:rsidRPr="005C6C3F" w14:paraId="4E014EC3" w14:textId="77777777" w:rsidTr="003C16EF">
        <w:trPr>
          <w:trHeight w:val="1074"/>
        </w:trPr>
        <w:tc>
          <w:tcPr>
            <w:tcW w:w="427" w:type="dxa"/>
          </w:tcPr>
          <w:p w14:paraId="351FC571" w14:textId="77777777" w:rsidR="00525E53" w:rsidRPr="005C6C3F" w:rsidRDefault="00525E5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41EA" w14:textId="02712FAA" w:rsidR="00525E53" w:rsidRPr="005C6C3F" w:rsidRDefault="00E507B9">
            <w:pPr>
              <w:pStyle w:val="TableParagraph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7CA776" wp14:editId="50F92E47">
                      <wp:extent cx="158750" cy="168275"/>
                      <wp:effectExtent l="5080" t="6350" r="7620" b="6350"/>
                      <wp:docPr id="8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D548A" id="Group 12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bhcQIAAD4FAAAOAAAAZHJzL2Uyb0RvYy54bWyklNtu2zAMhu8H7B0E3a+O3SZNjTpF0RMG&#10;7FCs2wMosmwLk0WNUuJ0Tz9KdtOsvRjQ+cIQRYr6+VHS+cWuN2yr0GuwFc+PZpwpK6HWtq34j++3&#10;H5ac+SBsLQxYVfFH5fnF6v2788GVqoAOTK2QURLry8FVvAvBlVnmZad64Y/AKUvOBrAXgUxssxrF&#10;QNl7kxWz2SIbAGuHIJX3NHs9Ovkq5W8aJcPXpvEqMFNx0hbSH9N/Hf/Z6lyULQrXaTnJEG9Q0Qtt&#10;adN9qmsRBNugfpWq1xLBQxOOJPQZNI2WKtVA1eSzF9XcIWxcqqUth9btMRHaF5zenFZ+2d6he3D3&#10;OKqn4SeQPz1xyQbXlof+aLdjMFsPn6GmfopNgFT4rsE+pqCS2C7xfdzzVbvAJE3m8+XpnLogyZUv&#10;lsXpfOQvO2rSq1Wyu5nWFU+LikVakYly3C5JnCTFltMZ8s+Y/P9heuiEU4m+jxjukem64mecWdFT&#10;5d/obAnbGsXy41hG3J3CnlD6kSOzcNVRmLpEhKFToiZVeYwn7QcLouGpC/8EO+eM6E3gnsAWJxPV&#10;Yv43IFE69OFOQc/ioOJIqlO/xPaTD1HGc0hsn4VbbQzNi9JYNlR8cUzwo+nB6Do6k4Ht+sog24p4&#10;r9KXanoR1utAt9vovuLLfZAoI4YbW6ddgtBmHJMSYycuEcWIdA31I2FBGK8uPTU06AB/czbQta24&#10;/7URqDgzHy2hPctPIouQjJP5aUEGHnrWhx5hJaWqeOBsHF6F8W3YONRtRzvlqXYLl3TOG52AxVaN&#10;qiaxdObSKF3SRHR6UOIrcGinqOdnb/UH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A8A3bhcQIAAD4FAAAOAAAAAAAAAAAAAAAA&#10;AC4CAABkcnMvZTJvRG9jLnhtbFBLAQItABQABgAIAAAAIQDf3KBZ2gAAAAMBAAAPAAAAAAAAAAAA&#10;AAAAAMsEAABkcnMvZG93bnJldi54bWxQSwUGAAAAAAQABADzAAAA0gUAAAAA&#10;">
                      <v:rect id="Rectangle 13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3" w:type="dxa"/>
          </w:tcPr>
          <w:p w14:paraId="027B7AE3" w14:textId="17EEADD3" w:rsidR="00525E53" w:rsidRPr="005C6C3F" w:rsidRDefault="00BE53CE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>Criminal Record issued by the Respective Authority for the Applicant.</w:t>
            </w:r>
          </w:p>
        </w:tc>
        <w:tc>
          <w:tcPr>
            <w:tcW w:w="5500" w:type="dxa"/>
            <w:vAlign w:val="center"/>
          </w:tcPr>
          <w:p w14:paraId="0E6EDC2C" w14:textId="3887C902" w:rsidR="00525E53" w:rsidRPr="005C6C3F" w:rsidRDefault="00AE4CA2" w:rsidP="003C16EF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Original/Notarized Copy</w:t>
            </w:r>
          </w:p>
        </w:tc>
      </w:tr>
      <w:tr w:rsidR="00525E53" w:rsidRPr="005C6C3F" w14:paraId="15A63D27" w14:textId="77777777" w:rsidTr="003C16EF">
        <w:trPr>
          <w:trHeight w:val="1000"/>
        </w:trPr>
        <w:tc>
          <w:tcPr>
            <w:tcW w:w="427" w:type="dxa"/>
          </w:tcPr>
          <w:p w14:paraId="23377352" w14:textId="77777777" w:rsidR="00525E53" w:rsidRPr="005C6C3F" w:rsidRDefault="00525E53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DA85" w14:textId="1F4B7A43" w:rsidR="00525E53" w:rsidRPr="005C6C3F" w:rsidRDefault="00E507B9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D42669" wp14:editId="508BD3DC">
                      <wp:extent cx="158750" cy="168275"/>
                      <wp:effectExtent l="2540" t="8890" r="10160" b="3810"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8275"/>
                                <a:chOff x="0" y="0"/>
                                <a:chExt cx="250" cy="265"/>
                              </a:xfrm>
                            </wpg:grpSpPr>
                            <wps:wsp>
                              <wps:cNvPr id="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0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97870" id="Group 10" o:spid="_x0000_s1026" style="width:12.5pt;height:13.25pt;mso-position-horizontal-relative:char;mso-position-vertical-relative:line" coordsize="25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0YcQIAAD4FAAAOAAAAZHJzL2Uyb0RvYy54bWyklNtu3CAQQN8r9R8Q743XbvZSK94o2lxU&#10;KW2jpv0AFmMbFQMd2PWmX98BvJckD5VSPyDGc2HmDMPF5a5XZCvASaMrmp9NKBGam1rqtqI/f9x+&#10;WFDiPNM1U0aLij4JRy+X799dDLYUhemMqgUQDKJdOdiKdt7bMssc70TP3JmxQqOyMdAzjyK0WQ1s&#10;wOi9yorJZJYNBmoLhgvn8O91UtJljN80gvtvTeOEJ6qimJuPK8R1HdZsecHKFpjtJB/TYG/IomdS&#10;46GHUNfMM7IB+SpULzkYZxp/xk2fmaaRXMQasJp88qKaOzAbG2tpy6G1B0yI9gWnN4flX7d3YB/t&#10;A6TscXtv+C+HXLLBtuWpPshtMibr4YupsZ9s400sfNdAH0JgSWQX+T4d+IqdJxx/5tPFfIpd4KjK&#10;Z4tiPk38eYdNeuXFu5vRr9g7FbPokbEyHRdTHFMKLcc75I6Y3P9heuyYFZG+CxgegMi6onNKNOux&#10;8u94t5hulSB5HsoIp6PZHqVLHIk2qw7NxBWAGTrBaswq2mPuJw5BcNiFf4KdUoL0RnB7sMX5SLWY&#10;PgfESgvO3wnTk7CpKGDWsV9se+986PLRJLRPm1upVJwKpclQ0dlHhB80zihZB2UUoF2vFJAtC3MV&#10;v8AAgz0z66XH6Vayr+jiYMTKgOFG1/EUz6RKe3RWOl67hCIhXZv6CbGASaOLTw1uOgN/KBlwbCvq&#10;fm8YCErUZ41oP+XngYWPwvl0XqAAp5r1qYZpjqEq6ilJ25VPb8PGgmw7PCmPtWtzhfe8kRFYaFXK&#10;akwW71zcxSGNEMYHJbwCp3K0Oj57y78AAAD//wMAUEsDBBQABgAIAAAAIQDf3KBZ2gAAAAMBAAAP&#10;AAAAZHJzL2Rvd25yZXYueG1sTI9BS8NAEIXvgv9hmYI3u0klRdJsSinqqQi2gnibJtMkNDsbstsk&#10;/feOXuxlhscb3nwvW0+2VQP1vnFsIJ5HoIgLVzZcGfg8vD4+g/IBucTWMRm4kod1fn+XYVq6kT9o&#10;2IdKSQj7FA3UIXSp1r6oyaKfu45YvJPrLQaRfaXLHkcJt61eRNFSW2xYPtTY0bam4ry/WANvI46b&#10;p/hl2J1P2+v3IXn/2sVkzMNs2qxABZrC/zH84gs65MJ0dBcuvWoNSJHwN8VbJKKOspcJ6DzTt+z5&#10;DwAAAP//AwBQSwECLQAUAAYACAAAACEAtoM4kv4AAADhAQAAEwAAAAAAAAAAAAAAAAAAAAAAW0Nv&#10;bnRlbnRfVHlwZXNdLnhtbFBLAQItABQABgAIAAAAIQA4/SH/1gAAAJQBAAALAAAAAAAAAAAAAAAA&#10;AC8BAABfcmVscy8ucmVsc1BLAQItABQABgAIAAAAIQC8x80YcQIAAD4FAAAOAAAAAAAAAAAAAAAA&#10;AC4CAABkcnMvZTJvRG9jLnhtbFBLAQItABQABgAIAAAAIQDf3KBZ2gAAAAMBAAAPAAAAAAAAAAAA&#10;AAAAAMsEAABkcnMvZG93bnJldi54bWxQSwUGAAAAAAQABADzAAAA0gUAAAAA&#10;">
                      <v:rect id="Rectangle 11" o:spid="_x0000_s1027" style="position:absolute;left:5;top:5;width:24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23" w:type="dxa"/>
          </w:tcPr>
          <w:p w14:paraId="219C0A8E" w14:textId="77777777" w:rsidR="0091717E" w:rsidRPr="005C6C3F" w:rsidRDefault="0091717E" w:rsidP="0091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3F">
              <w:rPr>
                <w:rFonts w:ascii="Times New Roman" w:hAnsi="Times New Roman" w:cs="Times New Roman"/>
                <w:sz w:val="24"/>
                <w:szCs w:val="24"/>
              </w:rPr>
              <w:t xml:space="preserve">Valid Trader Certificate from Power Exchanges of a Member State of the EU, if applicable. </w:t>
            </w:r>
          </w:p>
          <w:p w14:paraId="0F7EEFF8" w14:textId="423FB8A9" w:rsidR="005D4366" w:rsidRPr="005C6C3F" w:rsidRDefault="005D4366">
            <w:pPr>
              <w:pStyle w:val="TableParagraph"/>
              <w:spacing w:before="42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Align w:val="center"/>
          </w:tcPr>
          <w:p w14:paraId="13C8B3CB" w14:textId="17007E43" w:rsidR="00525E53" w:rsidRPr="005C6C3F" w:rsidRDefault="00AE4CA2" w:rsidP="003C16EF">
            <w:pPr>
              <w:pStyle w:val="TableParagraph"/>
              <w:numPr>
                <w:ilvl w:val="0"/>
                <w:numId w:val="4"/>
              </w:numPr>
              <w:spacing w:before="42" w:line="290" w:lineRule="auto"/>
              <w:ind w:right="9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Copy</w:t>
            </w:r>
          </w:p>
        </w:tc>
      </w:tr>
    </w:tbl>
    <w:p w14:paraId="17AE8085" w14:textId="77777777" w:rsidR="00ED5F1F" w:rsidRPr="005C6C3F" w:rsidRDefault="00ED5F1F">
      <w:pPr>
        <w:rPr>
          <w:rFonts w:ascii="Times New Roman" w:hAnsi="Times New Roman" w:cs="Times New Roman"/>
          <w:sz w:val="24"/>
          <w:szCs w:val="24"/>
        </w:rPr>
      </w:pPr>
    </w:p>
    <w:sectPr w:rsidR="00ED5F1F" w:rsidRPr="005C6C3F">
      <w:headerReference w:type="default" r:id="rId7"/>
      <w:footerReference w:type="default" r:id="rId8"/>
      <w:pgSz w:w="11910" w:h="16840"/>
      <w:pgMar w:top="1580" w:right="900" w:bottom="1140" w:left="900" w:header="704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9E73" w14:textId="77777777" w:rsidR="009124D1" w:rsidRDefault="009124D1">
      <w:r>
        <w:separator/>
      </w:r>
    </w:p>
  </w:endnote>
  <w:endnote w:type="continuationSeparator" w:id="0">
    <w:p w14:paraId="59A564E7" w14:textId="77777777" w:rsidR="009124D1" w:rsidRDefault="0091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0BA0" w14:textId="6BF7ED98" w:rsidR="00525E53" w:rsidRDefault="00525E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F75A" w14:textId="77777777" w:rsidR="009124D1" w:rsidRDefault="009124D1">
      <w:r>
        <w:separator/>
      </w:r>
    </w:p>
  </w:footnote>
  <w:footnote w:type="continuationSeparator" w:id="0">
    <w:p w14:paraId="21902D3E" w14:textId="77777777" w:rsidR="009124D1" w:rsidRDefault="0091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AF4F" w14:textId="318F2B75" w:rsidR="00525E53" w:rsidRPr="00AA0923" w:rsidRDefault="00154336" w:rsidP="00AA0923">
    <w:r w:rsidRPr="00226B10">
      <w:rPr>
        <w:noProof/>
      </w:rPr>
      <w:drawing>
        <wp:inline distT="0" distB="0" distL="0" distR="0" wp14:anchorId="5C82F4AE" wp14:editId="26F19480">
          <wp:extent cx="1878938" cy="676275"/>
          <wp:effectExtent l="0" t="0" r="0" b="0"/>
          <wp:docPr id="4" name="Picture 4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952" cy="67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BE0"/>
    <w:multiLevelType w:val="hybridMultilevel"/>
    <w:tmpl w:val="605299F0"/>
    <w:lvl w:ilvl="0" w:tplc="F4340292">
      <w:start w:val="1"/>
      <w:numFmt w:val="lowerLetter"/>
      <w:lvlText w:val="%1)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DAA0B304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1E72633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6ED41598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EC06508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5" w:tplc="7370F630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54DE2302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7" w:tplc="5B622F4A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8" w:tplc="AE3A98FA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0C220A"/>
    <w:multiLevelType w:val="hybridMultilevel"/>
    <w:tmpl w:val="FBB4E912"/>
    <w:lvl w:ilvl="0" w:tplc="5E508796">
      <w:start w:val="1"/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</w:rPr>
    </w:lvl>
    <w:lvl w:ilvl="1" w:tplc="041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7A737289"/>
    <w:multiLevelType w:val="hybridMultilevel"/>
    <w:tmpl w:val="5B3A4556"/>
    <w:lvl w:ilvl="0" w:tplc="041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7F646D88"/>
    <w:multiLevelType w:val="hybridMultilevel"/>
    <w:tmpl w:val="B7B08700"/>
    <w:lvl w:ilvl="0" w:tplc="7AA2F67C">
      <w:start w:val="1"/>
      <w:numFmt w:val="lowerLetter"/>
      <w:lvlText w:val="%1)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7EFE5110">
      <w:numFmt w:val="bullet"/>
      <w:lvlText w:val="•"/>
      <w:lvlJc w:val="left"/>
      <w:pPr>
        <w:ind w:left="1313" w:hanging="360"/>
      </w:pPr>
      <w:rPr>
        <w:rFonts w:hint="default"/>
        <w:lang w:val="en-US" w:eastAsia="en-US" w:bidi="ar-SA"/>
      </w:rPr>
    </w:lvl>
    <w:lvl w:ilvl="2" w:tplc="657002B0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95E26F2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4" w:tplc="773802F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ar-SA"/>
      </w:rPr>
    </w:lvl>
    <w:lvl w:ilvl="5" w:tplc="D2AEF05E">
      <w:numFmt w:val="bullet"/>
      <w:lvlText w:val="•"/>
      <w:lvlJc w:val="left"/>
      <w:pPr>
        <w:ind w:left="3289" w:hanging="360"/>
      </w:pPr>
      <w:rPr>
        <w:rFonts w:hint="default"/>
        <w:lang w:val="en-US" w:eastAsia="en-US" w:bidi="ar-SA"/>
      </w:rPr>
    </w:lvl>
    <w:lvl w:ilvl="6" w:tplc="D1DEC9AA">
      <w:numFmt w:val="bullet"/>
      <w:lvlText w:val="•"/>
      <w:lvlJc w:val="left"/>
      <w:pPr>
        <w:ind w:left="3783" w:hanging="360"/>
      </w:pPr>
      <w:rPr>
        <w:rFonts w:hint="default"/>
        <w:lang w:val="en-US" w:eastAsia="en-US" w:bidi="ar-SA"/>
      </w:rPr>
    </w:lvl>
    <w:lvl w:ilvl="7" w:tplc="097081FE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8" w:tplc="80721022">
      <w:numFmt w:val="bullet"/>
      <w:lvlText w:val="•"/>
      <w:lvlJc w:val="left"/>
      <w:pPr>
        <w:ind w:left="4771" w:hanging="360"/>
      </w:pPr>
      <w:rPr>
        <w:rFonts w:hint="default"/>
        <w:lang w:val="en-US" w:eastAsia="en-US" w:bidi="ar-SA"/>
      </w:rPr>
    </w:lvl>
  </w:abstractNum>
  <w:num w:numId="1" w16cid:durableId="543372444">
    <w:abstractNumId w:val="0"/>
  </w:num>
  <w:num w:numId="2" w16cid:durableId="2039550351">
    <w:abstractNumId w:val="3"/>
  </w:num>
  <w:num w:numId="3" w16cid:durableId="1764648120">
    <w:abstractNumId w:val="1"/>
  </w:num>
  <w:num w:numId="4" w16cid:durableId="29183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53"/>
    <w:rsid w:val="0001458F"/>
    <w:rsid w:val="00061220"/>
    <w:rsid w:val="00090665"/>
    <w:rsid w:val="00110D86"/>
    <w:rsid w:val="0011470B"/>
    <w:rsid w:val="001241DA"/>
    <w:rsid w:val="00141615"/>
    <w:rsid w:val="00154336"/>
    <w:rsid w:val="001568FA"/>
    <w:rsid w:val="001F24BE"/>
    <w:rsid w:val="002A5AA0"/>
    <w:rsid w:val="002E4A8A"/>
    <w:rsid w:val="00330C9F"/>
    <w:rsid w:val="00371065"/>
    <w:rsid w:val="00387B4A"/>
    <w:rsid w:val="003C16EF"/>
    <w:rsid w:val="00431884"/>
    <w:rsid w:val="004470E5"/>
    <w:rsid w:val="00452579"/>
    <w:rsid w:val="004D0B2B"/>
    <w:rsid w:val="004D74C2"/>
    <w:rsid w:val="00525E53"/>
    <w:rsid w:val="005B23E9"/>
    <w:rsid w:val="005C1935"/>
    <w:rsid w:val="005C6C3F"/>
    <w:rsid w:val="005D4366"/>
    <w:rsid w:val="006435FF"/>
    <w:rsid w:val="006D0A7E"/>
    <w:rsid w:val="006F6B9C"/>
    <w:rsid w:val="00702221"/>
    <w:rsid w:val="007D31BB"/>
    <w:rsid w:val="007D6322"/>
    <w:rsid w:val="008C79A2"/>
    <w:rsid w:val="008D540F"/>
    <w:rsid w:val="008F241A"/>
    <w:rsid w:val="009124D1"/>
    <w:rsid w:val="00913100"/>
    <w:rsid w:val="0091717E"/>
    <w:rsid w:val="0093104E"/>
    <w:rsid w:val="009E1DD1"/>
    <w:rsid w:val="009E30F3"/>
    <w:rsid w:val="00A450AA"/>
    <w:rsid w:val="00AA0923"/>
    <w:rsid w:val="00AE4CA2"/>
    <w:rsid w:val="00B25B78"/>
    <w:rsid w:val="00BB1765"/>
    <w:rsid w:val="00BE53CE"/>
    <w:rsid w:val="00C0458C"/>
    <w:rsid w:val="00C53164"/>
    <w:rsid w:val="00CD63E3"/>
    <w:rsid w:val="00CE1A7F"/>
    <w:rsid w:val="00D313D9"/>
    <w:rsid w:val="00D40C0B"/>
    <w:rsid w:val="00D773CD"/>
    <w:rsid w:val="00DA0CF6"/>
    <w:rsid w:val="00E507B9"/>
    <w:rsid w:val="00E5181F"/>
    <w:rsid w:val="00E66B47"/>
    <w:rsid w:val="00EC1940"/>
    <w:rsid w:val="00ED5F1F"/>
    <w:rsid w:val="00F87001"/>
    <w:rsid w:val="00FD7D32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048A2"/>
  <w15:docId w15:val="{03F67232-F757-4B0F-BF4B-FBE7ECA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7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40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C0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40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0B"/>
    <w:rPr>
      <w:rFonts w:ascii="Arial MT" w:eastAsia="Arial MT" w:hAnsi="Arial MT" w:cs="Arial M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Admission as an Exchange Participant to the Markets of the European Energy Exchange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Admission as an Exchange Participant to the Markets of the European Energy Exchange</dc:title>
  <dc:subject>006</dc:subject>
  <dc:creator>Marcus Meier</dc:creator>
  <cp:lastModifiedBy>Erinda Graca</cp:lastModifiedBy>
  <cp:revision>64</cp:revision>
  <cp:lastPrinted>2023-02-21T11:09:00Z</cp:lastPrinted>
  <dcterms:created xsi:type="dcterms:W3CDTF">2023-02-22T09:01:00Z</dcterms:created>
  <dcterms:modified xsi:type="dcterms:W3CDTF">2023-10-10T07:52:00Z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2023-02-21T00:00:00Z</vt:filetime>
  </property>
</Properties>
</file>