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1A42" w14:textId="671D33E5" w:rsidR="00F03A72" w:rsidRPr="00B03656" w:rsidRDefault="00F03A72" w:rsidP="00F03A72">
      <w:pPr>
        <w:pStyle w:val="SLparagraph"/>
        <w:numPr>
          <w:ilvl w:val="0"/>
          <w:numId w:val="0"/>
        </w:numPr>
        <w:spacing w:after="80"/>
        <w:ind w:left="360"/>
        <w:jc w:val="center"/>
        <w:rPr>
          <w:b/>
          <w:lang w:eastAsia="it-IT"/>
        </w:rPr>
      </w:pPr>
      <w:r w:rsidRPr="00B03656">
        <w:rPr>
          <w:b/>
          <w:lang w:eastAsia="it-IT"/>
        </w:rPr>
        <w:t>BURSA SHQIPTARE E ENERGJISË ELEKTRIKE – ALPEX SH.A.</w:t>
      </w:r>
    </w:p>
    <w:p w14:paraId="48FAE9AB" w14:textId="77777777" w:rsidR="004B0038" w:rsidRPr="00B03656" w:rsidRDefault="004B0038" w:rsidP="002E7EF3">
      <w:pPr>
        <w:pStyle w:val="SLparagraph"/>
        <w:numPr>
          <w:ilvl w:val="0"/>
          <w:numId w:val="0"/>
        </w:numPr>
        <w:tabs>
          <w:tab w:val="left" w:pos="9090"/>
        </w:tabs>
        <w:spacing w:after="120"/>
        <w:jc w:val="both"/>
        <w:rPr>
          <w:b/>
          <w:bCs/>
          <w:lang w:eastAsia="it-IT"/>
        </w:rPr>
      </w:pPr>
    </w:p>
    <w:p w14:paraId="48FAE9AC" w14:textId="4BA9CAFC" w:rsidR="0000046F" w:rsidRPr="00B03656" w:rsidRDefault="0000046F" w:rsidP="00F03A72">
      <w:pPr>
        <w:pStyle w:val="SLparagraph"/>
        <w:numPr>
          <w:ilvl w:val="0"/>
          <w:numId w:val="0"/>
        </w:numPr>
        <w:tabs>
          <w:tab w:val="left" w:pos="9090"/>
        </w:tabs>
        <w:spacing w:after="120"/>
        <w:jc w:val="right"/>
        <w:rPr>
          <w:bCs/>
        </w:rPr>
      </w:pPr>
      <w:r w:rsidRPr="00B03656">
        <w:rPr>
          <w:bCs/>
        </w:rPr>
        <w:t xml:space="preserve">Tiranë, më </w:t>
      </w:r>
      <w:r w:rsidR="00361135" w:rsidRPr="0077619B">
        <w:rPr>
          <w:bCs/>
        </w:rPr>
        <w:t>___.</w:t>
      </w:r>
      <w:r w:rsidR="00C86870">
        <w:rPr>
          <w:bCs/>
        </w:rPr>
        <w:t>___.</w:t>
      </w:r>
      <w:r w:rsidR="008B18AE" w:rsidRPr="0077619B">
        <w:rPr>
          <w:bCs/>
        </w:rPr>
        <w:t>202</w:t>
      </w:r>
      <w:r w:rsidR="00C86870">
        <w:rPr>
          <w:bCs/>
        </w:rPr>
        <w:t>5</w:t>
      </w:r>
    </w:p>
    <w:p w14:paraId="48FAE9AD" w14:textId="77777777" w:rsidR="0000046F" w:rsidRPr="00B03656" w:rsidRDefault="0000046F" w:rsidP="00E63B7D">
      <w:pPr>
        <w:pStyle w:val="SLparagraph"/>
        <w:numPr>
          <w:ilvl w:val="0"/>
          <w:numId w:val="0"/>
        </w:numPr>
        <w:tabs>
          <w:tab w:val="left" w:pos="9090"/>
        </w:tabs>
        <w:spacing w:after="120"/>
        <w:jc w:val="center"/>
        <w:rPr>
          <w:b/>
          <w:bCs/>
          <w:lang w:eastAsia="it-IT"/>
        </w:rPr>
      </w:pPr>
    </w:p>
    <w:p w14:paraId="48FAE9AE" w14:textId="56554CEA" w:rsidR="00E259F6" w:rsidRPr="00B03656" w:rsidRDefault="008B18AE" w:rsidP="00E63B7D">
      <w:pPr>
        <w:pStyle w:val="SLparagraph"/>
        <w:numPr>
          <w:ilvl w:val="0"/>
          <w:numId w:val="0"/>
        </w:numPr>
        <w:tabs>
          <w:tab w:val="left" w:pos="9090"/>
        </w:tabs>
        <w:spacing w:after="120"/>
        <w:jc w:val="center"/>
        <w:rPr>
          <w:b/>
          <w:bCs/>
          <w:lang w:eastAsia="it-IT"/>
        </w:rPr>
      </w:pPr>
      <w:r w:rsidRPr="00B03656">
        <w:rPr>
          <w:b/>
          <w:bCs/>
          <w:lang w:eastAsia="it-IT"/>
        </w:rPr>
        <w:t>FORMULAR P</w:t>
      </w:r>
      <w:r w:rsidR="00356703" w:rsidRPr="00B03656">
        <w:rPr>
          <w:b/>
          <w:bCs/>
          <w:lang w:eastAsia="it-IT"/>
        </w:rPr>
        <w:t>Ë</w:t>
      </w:r>
      <w:r w:rsidRPr="00B03656">
        <w:rPr>
          <w:b/>
          <w:bCs/>
          <w:lang w:eastAsia="it-IT"/>
        </w:rPr>
        <w:t>R SHPALLJEN E POZICIONIT VAKANT T</w:t>
      </w:r>
      <w:r w:rsidR="00356703" w:rsidRPr="00B03656">
        <w:rPr>
          <w:b/>
          <w:bCs/>
          <w:lang w:eastAsia="it-IT"/>
        </w:rPr>
        <w:t>Ë</w:t>
      </w:r>
      <w:r w:rsidRPr="00B03656">
        <w:rPr>
          <w:b/>
          <w:bCs/>
          <w:lang w:eastAsia="it-IT"/>
        </w:rPr>
        <w:t xml:space="preserve"> PUN</w:t>
      </w:r>
      <w:r w:rsidR="00356703" w:rsidRPr="00B03656">
        <w:rPr>
          <w:b/>
          <w:bCs/>
          <w:lang w:eastAsia="it-IT"/>
        </w:rPr>
        <w:t>Ë</w:t>
      </w:r>
      <w:r w:rsidRPr="00B03656">
        <w:rPr>
          <w:b/>
          <w:bCs/>
          <w:lang w:eastAsia="it-IT"/>
        </w:rPr>
        <w:t>S</w:t>
      </w:r>
    </w:p>
    <w:p w14:paraId="48FAE9B7" w14:textId="272C5357" w:rsidR="00E259F6" w:rsidRPr="00B03656" w:rsidRDefault="00E259F6" w:rsidP="002E7EF3">
      <w:pPr>
        <w:tabs>
          <w:tab w:val="left" w:pos="9090"/>
        </w:tabs>
        <w:spacing w:after="120"/>
        <w:jc w:val="both"/>
        <w:rPr>
          <w:rFonts w:ascii="Times New Roman" w:hAnsi="Times New Roman"/>
          <w:bCs/>
          <w:sz w:val="24"/>
          <w:szCs w:val="24"/>
          <w:lang w:val="sq-AL"/>
        </w:rPr>
      </w:pPr>
    </w:p>
    <w:p w14:paraId="6A8604E6" w14:textId="0B288404" w:rsidR="00075E3D" w:rsidRPr="00B03656" w:rsidRDefault="00075E3D" w:rsidP="002E7EF3">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Mb</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shtetur n</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Kodin e Pun</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s, aktet ligjore dhe n</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nligjore 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dala </w:t>
      </w:r>
      <w:r w:rsidR="000022BC" w:rsidRPr="00B03656">
        <w:rPr>
          <w:rFonts w:ascii="Times New Roman" w:hAnsi="Times New Roman"/>
          <w:bCs/>
          <w:sz w:val="24"/>
          <w:szCs w:val="24"/>
          <w:lang w:val="sq-AL"/>
        </w:rPr>
        <w:t>n</w:t>
      </w:r>
      <w:r w:rsidR="00356703" w:rsidRPr="00B03656">
        <w:rPr>
          <w:rFonts w:ascii="Times New Roman" w:hAnsi="Times New Roman"/>
          <w:bCs/>
          <w:sz w:val="24"/>
          <w:szCs w:val="24"/>
          <w:lang w:val="sq-AL"/>
        </w:rPr>
        <w:t>ë</w:t>
      </w:r>
      <w:r w:rsidR="000022BC" w:rsidRPr="00B03656">
        <w:rPr>
          <w:rFonts w:ascii="Times New Roman" w:hAnsi="Times New Roman"/>
          <w:bCs/>
          <w:sz w:val="24"/>
          <w:szCs w:val="24"/>
          <w:lang w:val="sq-AL"/>
        </w:rPr>
        <w:t xml:space="preserve"> zbatim t</w:t>
      </w:r>
      <w:r w:rsidR="00356703" w:rsidRPr="00B03656">
        <w:rPr>
          <w:rFonts w:ascii="Times New Roman" w:hAnsi="Times New Roman"/>
          <w:bCs/>
          <w:sz w:val="24"/>
          <w:szCs w:val="24"/>
          <w:lang w:val="sq-AL"/>
        </w:rPr>
        <w:t>ë</w:t>
      </w:r>
      <w:r w:rsidR="000022BC" w:rsidRPr="00B03656">
        <w:rPr>
          <w:rFonts w:ascii="Times New Roman" w:hAnsi="Times New Roman"/>
          <w:bCs/>
          <w:sz w:val="24"/>
          <w:szCs w:val="24"/>
          <w:lang w:val="sq-AL"/>
        </w:rPr>
        <w:t xml:space="preserve"> tij, si dhe n</w:t>
      </w:r>
      <w:r w:rsidR="00356703" w:rsidRPr="00B03656">
        <w:rPr>
          <w:rFonts w:ascii="Times New Roman" w:hAnsi="Times New Roman"/>
          <w:bCs/>
          <w:sz w:val="24"/>
          <w:szCs w:val="24"/>
          <w:lang w:val="sq-AL"/>
        </w:rPr>
        <w:t>ë</w:t>
      </w:r>
      <w:r w:rsidR="000022BC" w:rsidRPr="00B03656">
        <w:rPr>
          <w:rFonts w:ascii="Times New Roman" w:hAnsi="Times New Roman"/>
          <w:bCs/>
          <w:sz w:val="24"/>
          <w:szCs w:val="24"/>
          <w:lang w:val="sq-AL"/>
        </w:rPr>
        <w:t xml:space="preserve"> Manualin e </w:t>
      </w:r>
      <w:r w:rsidR="00B13ADD" w:rsidRPr="00B03656">
        <w:rPr>
          <w:rFonts w:ascii="Times New Roman" w:hAnsi="Times New Roman"/>
          <w:bCs/>
          <w:sz w:val="24"/>
          <w:szCs w:val="24"/>
          <w:lang w:val="sq-AL"/>
        </w:rPr>
        <w:t>Burim</w:t>
      </w:r>
      <w:r w:rsidR="000022BC" w:rsidRPr="00B03656">
        <w:rPr>
          <w:rFonts w:ascii="Times New Roman" w:hAnsi="Times New Roman"/>
          <w:bCs/>
          <w:sz w:val="24"/>
          <w:szCs w:val="24"/>
          <w:lang w:val="sq-AL"/>
        </w:rPr>
        <w:t>eve</w:t>
      </w:r>
      <w:r w:rsidR="00080FCC" w:rsidRPr="00B03656">
        <w:rPr>
          <w:rFonts w:ascii="Times New Roman" w:hAnsi="Times New Roman"/>
          <w:bCs/>
          <w:sz w:val="24"/>
          <w:szCs w:val="24"/>
          <w:lang w:val="sq-AL"/>
        </w:rPr>
        <w:t xml:space="preserve"> Njerëzore</w:t>
      </w:r>
      <w:r w:rsidR="000022BC" w:rsidRPr="00B03656">
        <w:rPr>
          <w:rFonts w:ascii="Times New Roman" w:hAnsi="Times New Roman"/>
          <w:bCs/>
          <w:sz w:val="24"/>
          <w:szCs w:val="24"/>
          <w:lang w:val="sq-AL"/>
        </w:rPr>
        <w:t xml:space="preserve">, ALPEX </w:t>
      </w:r>
      <w:r w:rsidR="00B13ADD" w:rsidRPr="00B03656">
        <w:rPr>
          <w:rFonts w:ascii="Times New Roman" w:hAnsi="Times New Roman"/>
          <w:bCs/>
          <w:sz w:val="24"/>
          <w:szCs w:val="24"/>
          <w:lang w:val="sq-AL"/>
        </w:rPr>
        <w:t>SHA</w:t>
      </w:r>
      <w:r w:rsidR="000022BC" w:rsidRPr="00B03656">
        <w:rPr>
          <w:rFonts w:ascii="Times New Roman" w:hAnsi="Times New Roman"/>
          <w:bCs/>
          <w:sz w:val="24"/>
          <w:szCs w:val="24"/>
          <w:lang w:val="sq-AL"/>
        </w:rPr>
        <w:t xml:space="preserve"> njofton p</w:t>
      </w:r>
      <w:r w:rsidR="00356703" w:rsidRPr="00B03656">
        <w:rPr>
          <w:rFonts w:ascii="Times New Roman" w:hAnsi="Times New Roman"/>
          <w:bCs/>
          <w:sz w:val="24"/>
          <w:szCs w:val="24"/>
          <w:lang w:val="sq-AL"/>
        </w:rPr>
        <w:t>ë</w:t>
      </w:r>
      <w:r w:rsidR="000022BC" w:rsidRPr="00B03656">
        <w:rPr>
          <w:rFonts w:ascii="Times New Roman" w:hAnsi="Times New Roman"/>
          <w:bCs/>
          <w:sz w:val="24"/>
          <w:szCs w:val="24"/>
          <w:lang w:val="sq-AL"/>
        </w:rPr>
        <w:t>r shpalljen e</w:t>
      </w:r>
      <w:r w:rsidR="008D403C" w:rsidRPr="00B03656">
        <w:rPr>
          <w:rFonts w:ascii="Times New Roman" w:hAnsi="Times New Roman"/>
          <w:bCs/>
          <w:sz w:val="24"/>
          <w:szCs w:val="24"/>
          <w:lang w:val="sq-AL"/>
        </w:rPr>
        <w:t xml:space="preserve"> </w:t>
      </w:r>
      <w:r w:rsidR="002F56FB" w:rsidRPr="00B03656">
        <w:rPr>
          <w:rFonts w:ascii="Times New Roman" w:hAnsi="Times New Roman"/>
          <w:bCs/>
          <w:sz w:val="24"/>
          <w:szCs w:val="24"/>
          <w:lang w:val="sq-AL"/>
        </w:rPr>
        <w:t>vend</w:t>
      </w:r>
      <w:r w:rsidR="002F56FB">
        <w:rPr>
          <w:rFonts w:ascii="Times New Roman" w:hAnsi="Times New Roman"/>
          <w:bCs/>
          <w:sz w:val="24"/>
          <w:szCs w:val="24"/>
          <w:lang w:val="sq-AL"/>
        </w:rPr>
        <w:t>it</w:t>
      </w:r>
      <w:r w:rsidR="002F56FB" w:rsidRPr="00B03656">
        <w:rPr>
          <w:rFonts w:ascii="Times New Roman" w:hAnsi="Times New Roman"/>
          <w:bCs/>
          <w:sz w:val="24"/>
          <w:szCs w:val="24"/>
          <w:lang w:val="sq-AL"/>
        </w:rPr>
        <w:t xml:space="preserve"> </w:t>
      </w:r>
      <w:r w:rsidR="008D403C" w:rsidRPr="00B03656">
        <w:rPr>
          <w:rFonts w:ascii="Times New Roman" w:hAnsi="Times New Roman"/>
          <w:bCs/>
          <w:sz w:val="24"/>
          <w:szCs w:val="24"/>
          <w:lang w:val="sq-AL"/>
        </w:rPr>
        <w:t>vakant t</w:t>
      </w:r>
      <w:r w:rsidR="00356703" w:rsidRPr="00B03656">
        <w:rPr>
          <w:rFonts w:ascii="Times New Roman" w:hAnsi="Times New Roman"/>
          <w:bCs/>
          <w:sz w:val="24"/>
          <w:szCs w:val="24"/>
          <w:lang w:val="sq-AL"/>
        </w:rPr>
        <w:t>ë</w:t>
      </w:r>
      <w:r w:rsidR="008D403C" w:rsidRPr="00B03656">
        <w:rPr>
          <w:rFonts w:ascii="Times New Roman" w:hAnsi="Times New Roman"/>
          <w:bCs/>
          <w:sz w:val="24"/>
          <w:szCs w:val="24"/>
          <w:lang w:val="sq-AL"/>
        </w:rPr>
        <w:t xml:space="preserve"> pun</w:t>
      </w:r>
      <w:r w:rsidR="00356703" w:rsidRPr="00B03656">
        <w:rPr>
          <w:rFonts w:ascii="Times New Roman" w:hAnsi="Times New Roman"/>
          <w:bCs/>
          <w:sz w:val="24"/>
          <w:szCs w:val="24"/>
          <w:lang w:val="sq-AL"/>
        </w:rPr>
        <w:t>ë</w:t>
      </w:r>
      <w:r w:rsidR="008D403C" w:rsidRPr="00B03656">
        <w:rPr>
          <w:rFonts w:ascii="Times New Roman" w:hAnsi="Times New Roman"/>
          <w:bCs/>
          <w:sz w:val="24"/>
          <w:szCs w:val="24"/>
          <w:lang w:val="sq-AL"/>
        </w:rPr>
        <w:t>s n</w:t>
      </w:r>
      <w:r w:rsidR="00356703" w:rsidRPr="00B03656">
        <w:rPr>
          <w:rFonts w:ascii="Times New Roman" w:hAnsi="Times New Roman"/>
          <w:bCs/>
          <w:sz w:val="24"/>
          <w:szCs w:val="24"/>
          <w:lang w:val="sq-AL"/>
        </w:rPr>
        <w:t>ë</w:t>
      </w:r>
      <w:r w:rsidR="008D403C" w:rsidRPr="00B03656">
        <w:rPr>
          <w:rFonts w:ascii="Times New Roman" w:hAnsi="Times New Roman"/>
          <w:bCs/>
          <w:sz w:val="24"/>
          <w:szCs w:val="24"/>
          <w:lang w:val="sq-AL"/>
        </w:rPr>
        <w:t xml:space="preserve"> pozicionin e:</w:t>
      </w:r>
    </w:p>
    <w:p w14:paraId="567CD080" w14:textId="0D579DF6" w:rsidR="008D403C" w:rsidRPr="00B03656" w:rsidRDefault="008D403C" w:rsidP="002E7EF3">
      <w:pPr>
        <w:tabs>
          <w:tab w:val="left" w:pos="9090"/>
        </w:tabs>
        <w:spacing w:after="120"/>
        <w:jc w:val="both"/>
        <w:rPr>
          <w:rFonts w:ascii="Times New Roman" w:hAnsi="Times New Roman"/>
          <w:bCs/>
          <w:sz w:val="24"/>
          <w:szCs w:val="24"/>
          <w:lang w:val="sq-AL"/>
        </w:rPr>
      </w:pPr>
    </w:p>
    <w:p w14:paraId="7553A993" w14:textId="52B545AF" w:rsidR="008D403C" w:rsidRPr="00B03656" w:rsidRDefault="008D403C" w:rsidP="002E7EF3">
      <w:pPr>
        <w:tabs>
          <w:tab w:val="left" w:pos="9090"/>
        </w:tabs>
        <w:spacing w:after="120"/>
        <w:jc w:val="both"/>
        <w:rPr>
          <w:rFonts w:ascii="Times New Roman" w:hAnsi="Times New Roman"/>
          <w:b/>
          <w:sz w:val="24"/>
          <w:szCs w:val="24"/>
          <w:lang w:val="sq-AL"/>
        </w:rPr>
      </w:pPr>
      <w:r w:rsidRPr="00B03656">
        <w:rPr>
          <w:rFonts w:ascii="Times New Roman" w:hAnsi="Times New Roman"/>
          <w:b/>
          <w:sz w:val="24"/>
          <w:szCs w:val="24"/>
          <w:lang w:val="sq-AL"/>
        </w:rPr>
        <w:t>TITUL</w:t>
      </w:r>
      <w:r w:rsidR="00B13ADD" w:rsidRPr="00B03656">
        <w:rPr>
          <w:rFonts w:ascii="Times New Roman" w:hAnsi="Times New Roman"/>
          <w:b/>
          <w:sz w:val="24"/>
          <w:szCs w:val="24"/>
          <w:lang w:val="sq-AL"/>
        </w:rPr>
        <w:t>L</w:t>
      </w:r>
      <w:r w:rsidRPr="00B03656">
        <w:rPr>
          <w:rFonts w:ascii="Times New Roman" w:hAnsi="Times New Roman"/>
          <w:b/>
          <w:sz w:val="24"/>
          <w:szCs w:val="24"/>
          <w:lang w:val="sq-AL"/>
        </w:rPr>
        <w:t xml:space="preserve">I I POZICIONIT: </w:t>
      </w:r>
      <w:r w:rsidR="00361135">
        <w:rPr>
          <w:rFonts w:ascii="Times New Roman" w:hAnsi="Times New Roman"/>
          <w:b/>
          <w:sz w:val="24"/>
          <w:szCs w:val="24"/>
          <w:lang w:val="sq-AL"/>
        </w:rPr>
        <w:t xml:space="preserve">Specialist i </w:t>
      </w:r>
      <w:r w:rsidR="00DF6CB4" w:rsidRPr="00B03656">
        <w:rPr>
          <w:rFonts w:ascii="Times New Roman" w:hAnsi="Times New Roman"/>
          <w:b/>
          <w:sz w:val="24"/>
          <w:szCs w:val="24"/>
          <w:lang w:val="sq-AL"/>
        </w:rPr>
        <w:t>Oper</w:t>
      </w:r>
      <w:r w:rsidR="00361135">
        <w:rPr>
          <w:rFonts w:ascii="Times New Roman" w:hAnsi="Times New Roman"/>
          <w:b/>
          <w:sz w:val="24"/>
          <w:szCs w:val="24"/>
          <w:lang w:val="sq-AL"/>
        </w:rPr>
        <w:t>imit të</w:t>
      </w:r>
      <w:r w:rsidR="00DF6CB4" w:rsidRPr="00B03656">
        <w:rPr>
          <w:rFonts w:ascii="Times New Roman" w:hAnsi="Times New Roman"/>
          <w:b/>
          <w:sz w:val="24"/>
          <w:szCs w:val="24"/>
          <w:lang w:val="sq-AL"/>
        </w:rPr>
        <w:t xml:space="preserve"> Tregu</w:t>
      </w:r>
      <w:r w:rsidR="00D210D3">
        <w:rPr>
          <w:rFonts w:ascii="Times New Roman" w:hAnsi="Times New Roman"/>
          <w:b/>
          <w:sz w:val="24"/>
          <w:szCs w:val="24"/>
          <w:lang w:val="sq-AL"/>
        </w:rPr>
        <w:t>t</w:t>
      </w:r>
    </w:p>
    <w:p w14:paraId="49434723" w14:textId="768BD2CC" w:rsidR="008D403C" w:rsidRPr="00B03656" w:rsidRDefault="008D403C" w:rsidP="002E7EF3">
      <w:pPr>
        <w:tabs>
          <w:tab w:val="left" w:pos="9090"/>
        </w:tabs>
        <w:spacing w:after="120"/>
        <w:jc w:val="both"/>
        <w:rPr>
          <w:rFonts w:ascii="Times New Roman" w:hAnsi="Times New Roman"/>
          <w:b/>
          <w:sz w:val="24"/>
          <w:szCs w:val="24"/>
          <w:lang w:val="sq-AL"/>
        </w:rPr>
      </w:pPr>
      <w:r w:rsidRPr="00B03656">
        <w:rPr>
          <w:rFonts w:ascii="Times New Roman" w:hAnsi="Times New Roman"/>
          <w:b/>
          <w:sz w:val="24"/>
          <w:szCs w:val="24"/>
          <w:lang w:val="sq-AL"/>
        </w:rPr>
        <w:t>DREJTORIA</w:t>
      </w:r>
      <w:r w:rsidR="00B13ADD" w:rsidRPr="00B03656">
        <w:rPr>
          <w:rFonts w:ascii="Times New Roman" w:hAnsi="Times New Roman"/>
          <w:b/>
          <w:sz w:val="24"/>
          <w:szCs w:val="24"/>
          <w:lang w:val="sq-AL"/>
        </w:rPr>
        <w:t>/SEKTORI</w:t>
      </w:r>
      <w:r w:rsidRPr="00B03656">
        <w:rPr>
          <w:rFonts w:ascii="Times New Roman" w:hAnsi="Times New Roman"/>
          <w:b/>
          <w:sz w:val="24"/>
          <w:szCs w:val="24"/>
          <w:lang w:val="sq-AL"/>
        </w:rPr>
        <w:t xml:space="preserve">: </w:t>
      </w:r>
      <w:r w:rsidR="002D6343" w:rsidRPr="00B03656">
        <w:rPr>
          <w:rFonts w:ascii="Times New Roman" w:hAnsi="Times New Roman"/>
          <w:b/>
          <w:sz w:val="24"/>
          <w:szCs w:val="24"/>
          <w:lang w:val="sq-AL"/>
        </w:rPr>
        <w:t xml:space="preserve">Drejtoria e </w:t>
      </w:r>
      <w:r w:rsidR="00DF6CB4" w:rsidRPr="00B03656">
        <w:rPr>
          <w:rFonts w:ascii="Times New Roman" w:hAnsi="Times New Roman"/>
          <w:b/>
          <w:sz w:val="24"/>
          <w:szCs w:val="24"/>
          <w:lang w:val="sq-AL"/>
        </w:rPr>
        <w:t>Operimit të Tregut</w:t>
      </w:r>
    </w:p>
    <w:p w14:paraId="1BDEF80B" w14:textId="01443422" w:rsidR="00DF6CB4" w:rsidRPr="00B03656" w:rsidRDefault="008D403C" w:rsidP="00DF6CB4">
      <w:pPr>
        <w:jc w:val="both"/>
        <w:rPr>
          <w:rFonts w:ascii="Times New Roman" w:hAnsi="Times New Roman"/>
          <w:sz w:val="24"/>
          <w:szCs w:val="24"/>
          <w:lang w:val="sq-AL"/>
        </w:rPr>
      </w:pPr>
      <w:r w:rsidRPr="00B03656">
        <w:rPr>
          <w:rFonts w:ascii="Times New Roman" w:hAnsi="Times New Roman"/>
          <w:b/>
          <w:sz w:val="24"/>
          <w:szCs w:val="24"/>
          <w:lang w:val="sq-AL"/>
        </w:rPr>
        <w:t>Q</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LLIMI I POZICIONIT: </w:t>
      </w:r>
      <w:r w:rsidR="00DF6CB4" w:rsidRPr="00B03656">
        <w:rPr>
          <w:rFonts w:ascii="Times New Roman" w:hAnsi="Times New Roman"/>
          <w:sz w:val="24"/>
          <w:szCs w:val="24"/>
          <w:lang w:val="sq-AL"/>
        </w:rPr>
        <w:t>Përgjigjet për mbikëqyrjen e tregtimit në tregjet e ALPEX-it, mbështetjen e Anëtarëve të Bursës gjatë ofertimeve në tregjet e ALPEX-it. Përgjigjet për nxjerrjen e rezulta</w:t>
      </w:r>
      <w:r w:rsidR="0077619B">
        <w:rPr>
          <w:rFonts w:ascii="Times New Roman" w:hAnsi="Times New Roman"/>
          <w:sz w:val="24"/>
          <w:szCs w:val="24"/>
          <w:lang w:val="sq-AL"/>
        </w:rPr>
        <w:t>te</w:t>
      </w:r>
      <w:r w:rsidR="00DF6CB4" w:rsidRPr="00B03656">
        <w:rPr>
          <w:rFonts w:ascii="Times New Roman" w:hAnsi="Times New Roman"/>
          <w:sz w:val="24"/>
          <w:szCs w:val="24"/>
          <w:lang w:val="sq-AL"/>
        </w:rPr>
        <w:t xml:space="preserve">ve nga tregjet e ALPEX-it në koordinim me ofruesin e shërbimit të platformës së tregtimit dhe publikimin e tyre në faqen zyrtare të ALPEX-it dhe të çdo njoftimi tjetër të nevojshëm për menaxhimin e tregut në bazë të rregullave, procedurave dhe vendimeve teknike.  </w:t>
      </w:r>
    </w:p>
    <w:p w14:paraId="56EBAAB6" w14:textId="53DE8B79" w:rsidR="00855ABB" w:rsidRPr="00B03656" w:rsidRDefault="00855ABB" w:rsidP="002E7EF3">
      <w:pPr>
        <w:tabs>
          <w:tab w:val="left" w:pos="9090"/>
        </w:tabs>
        <w:spacing w:after="120"/>
        <w:jc w:val="both"/>
        <w:rPr>
          <w:rFonts w:ascii="Times New Roman" w:hAnsi="Times New Roman"/>
          <w:b/>
          <w:sz w:val="24"/>
          <w:szCs w:val="24"/>
          <w:lang w:val="sq-AL"/>
        </w:rPr>
      </w:pPr>
    </w:p>
    <w:p w14:paraId="3F0D501E" w14:textId="0A0DA6E5" w:rsidR="00DE4C4F" w:rsidRPr="00B03656" w:rsidRDefault="00AF5B2D" w:rsidP="002E7EF3">
      <w:pPr>
        <w:tabs>
          <w:tab w:val="left" w:pos="9090"/>
        </w:tabs>
        <w:spacing w:after="120"/>
        <w:jc w:val="both"/>
        <w:rPr>
          <w:rFonts w:ascii="Times New Roman" w:hAnsi="Times New Roman"/>
          <w:noProof/>
          <w:sz w:val="24"/>
          <w:szCs w:val="24"/>
          <w:lang w:val="sq-AL"/>
        </w:rPr>
      </w:pPr>
      <w:r w:rsidRPr="00B03656">
        <w:rPr>
          <w:rFonts w:ascii="Times New Roman" w:hAnsi="Times New Roman"/>
          <w:b/>
          <w:sz w:val="24"/>
          <w:szCs w:val="24"/>
          <w:lang w:val="sq-AL"/>
        </w:rPr>
        <w:t>DETYRAT DHE P</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RGJEGJ</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SIT</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 </w:t>
      </w:r>
    </w:p>
    <w:p w14:paraId="503D9ED5" w14:textId="59DCBEA1" w:rsidR="00C00E93" w:rsidRDefault="00C00E93"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Punon në operimin e tre</w:t>
      </w:r>
      <w:r w:rsidR="00D210D3">
        <w:rPr>
          <w:rFonts w:ascii="Times New Roman" w:hAnsi="Times New Roman"/>
          <w:sz w:val="24"/>
          <w:szCs w:val="24"/>
          <w:lang w:val="sq-AL"/>
        </w:rPr>
        <w:t>g</w:t>
      </w:r>
      <w:r>
        <w:rPr>
          <w:rFonts w:ascii="Times New Roman" w:hAnsi="Times New Roman"/>
          <w:sz w:val="24"/>
          <w:szCs w:val="24"/>
          <w:lang w:val="sq-AL"/>
        </w:rPr>
        <w:t>ut /365, sipas parashikimeve të ndarjes së punës</w:t>
      </w:r>
    </w:p>
    <w:p w14:paraId="581252D6" w14:textId="062AEFFD" w:rsidR="00DF6CB4" w:rsidRPr="00B03656" w:rsidRDefault="00C00E93"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Merr pjesë në operacionet</w:t>
      </w:r>
      <w:r w:rsidR="00DF6CB4" w:rsidRPr="00B03656">
        <w:rPr>
          <w:rFonts w:ascii="Times New Roman" w:hAnsi="Times New Roman"/>
          <w:sz w:val="24"/>
          <w:szCs w:val="24"/>
          <w:lang w:val="sq-AL"/>
        </w:rPr>
        <w:t xml:space="preserve"> e përditshme në kuadër të funksionimit dhe operimit të tregjeve të ALPEX-it në zonën ofertuese të Shqipërisë dhe Kosovës, si dhe aktivitetet në lidhje me bashkimin e tregjeve në zbatim të Rregullave të Tregut të Energjisë Elektrike si dhe çdo akt tjetër ligjor, nënligjor</w:t>
      </w:r>
      <w:r>
        <w:rPr>
          <w:rFonts w:ascii="Times New Roman" w:hAnsi="Times New Roman"/>
          <w:sz w:val="24"/>
          <w:szCs w:val="24"/>
          <w:lang w:val="sq-AL"/>
        </w:rPr>
        <w:t>,</w:t>
      </w:r>
      <w:r w:rsidR="00DF6CB4" w:rsidRPr="00B03656">
        <w:rPr>
          <w:rFonts w:ascii="Times New Roman" w:hAnsi="Times New Roman"/>
          <w:sz w:val="24"/>
          <w:szCs w:val="24"/>
          <w:lang w:val="sq-AL"/>
        </w:rPr>
        <w:t xml:space="preserve"> rregullator </w:t>
      </w:r>
      <w:r>
        <w:rPr>
          <w:rFonts w:ascii="Times New Roman" w:hAnsi="Times New Roman"/>
          <w:sz w:val="24"/>
          <w:szCs w:val="24"/>
          <w:lang w:val="sq-AL"/>
        </w:rPr>
        <w:t xml:space="preserve">apo procedurial </w:t>
      </w:r>
      <w:r w:rsidR="00DF6CB4" w:rsidRPr="00B03656">
        <w:rPr>
          <w:rFonts w:ascii="Times New Roman" w:hAnsi="Times New Roman"/>
          <w:sz w:val="24"/>
          <w:szCs w:val="24"/>
          <w:lang w:val="sq-AL"/>
        </w:rPr>
        <w:t>të aplikueshëm</w:t>
      </w:r>
      <w:r>
        <w:rPr>
          <w:rFonts w:ascii="Times New Roman" w:hAnsi="Times New Roman"/>
          <w:sz w:val="24"/>
          <w:szCs w:val="24"/>
          <w:lang w:val="sq-AL"/>
        </w:rPr>
        <w:t xml:space="preserve"> për këtë qëllim</w:t>
      </w:r>
      <w:r w:rsidR="00DF6CB4" w:rsidRPr="00B03656">
        <w:rPr>
          <w:rFonts w:ascii="Times New Roman" w:hAnsi="Times New Roman"/>
          <w:sz w:val="24"/>
          <w:szCs w:val="24"/>
          <w:lang w:val="sq-AL"/>
        </w:rPr>
        <w:t xml:space="preserve">. </w:t>
      </w:r>
    </w:p>
    <w:p w14:paraId="05C05EFF" w14:textId="71119C46" w:rsidR="00DF6CB4" w:rsidRPr="00B03656" w:rsidRDefault="00C00E93"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Është linja e parë e dhënies së asistencës për Agjentët Tregtar të Certifikuar lidhur me problemet gjatë operimit në platformën e tregtimit</w:t>
      </w:r>
    </w:p>
    <w:p w14:paraId="109DE984" w14:textId="4A471AA3" w:rsidR="00C00E93" w:rsidRDefault="00C00E93" w:rsidP="00DE4C4F">
      <w:pPr>
        <w:pStyle w:val="ListParagraph"/>
        <w:numPr>
          <w:ilvl w:val="0"/>
          <w:numId w:val="8"/>
        </w:numPr>
        <w:spacing w:after="0"/>
        <w:jc w:val="both"/>
        <w:rPr>
          <w:rFonts w:ascii="Times New Roman" w:hAnsi="Times New Roman"/>
          <w:noProof/>
          <w:sz w:val="24"/>
          <w:szCs w:val="24"/>
          <w:lang w:val="sq-AL"/>
        </w:rPr>
      </w:pPr>
      <w:r>
        <w:rPr>
          <w:rFonts w:ascii="Times New Roman" w:hAnsi="Times New Roman"/>
          <w:sz w:val="24"/>
          <w:szCs w:val="24"/>
          <w:lang w:val="sq-AL"/>
        </w:rPr>
        <w:t>Është linja e parë e dhënies së asistencës për Agjentët Tregtar të Certifikuar</w:t>
      </w:r>
      <w:r w:rsidRPr="00B03656">
        <w:rPr>
          <w:rFonts w:ascii="Times New Roman" w:hAnsi="Times New Roman"/>
          <w:sz w:val="24"/>
          <w:szCs w:val="24"/>
          <w:lang w:val="sq-AL"/>
        </w:rPr>
        <w:t xml:space="preserve"> </w:t>
      </w:r>
      <w:r>
        <w:rPr>
          <w:rFonts w:ascii="Times New Roman" w:hAnsi="Times New Roman"/>
          <w:sz w:val="24"/>
          <w:szCs w:val="24"/>
          <w:lang w:val="sq-AL"/>
        </w:rPr>
        <w:t>gjatë Tregtimit në emër të dikujt tjetër, sipas parashikimeve të Rregullave dhe Procedurave.</w:t>
      </w:r>
    </w:p>
    <w:p w14:paraId="401D2FDA" w14:textId="77777777" w:rsidR="001E5CEC" w:rsidRDefault="001E5CEC"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Është linja e parë e dhënies së asistencës për Agjentët Tregtar të Certifikuar lidhur me interpretimin e Rregullave dhe Procedurave.</w:t>
      </w:r>
    </w:p>
    <w:p w14:paraId="5BC72123" w14:textId="6408E92D" w:rsidR="001E5CEC" w:rsidRDefault="001E5CEC"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Ka përgjegjësi për zbatimin e afateve lidhur me Ankandet sipas segmenteve të tregjeve</w:t>
      </w:r>
    </w:p>
    <w:p w14:paraId="7298501E"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t>Operon dhe vlerëson në mënyrë të vazhdueshme performancën e platformës dhe proceset e lidhura me të.</w:t>
      </w:r>
    </w:p>
    <w:p w14:paraId="5846789F"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lastRenderedPageBreak/>
        <w:t>Regjistron, rishikon dhe përpilon të dhënat e tregut si dhe përgatit raportet e brendshme dhe publike.</w:t>
      </w:r>
    </w:p>
    <w:p w14:paraId="228E50FE"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t xml:space="preserve">Regjistron dhe teston llogaritë për Agjentët Tregtarë të </w:t>
      </w:r>
      <w:proofErr w:type="spellStart"/>
      <w:r w:rsidRPr="0097032E">
        <w:rPr>
          <w:rFonts w:ascii="Times New Roman" w:hAnsi="Times New Roman"/>
          <w:sz w:val="24"/>
          <w:szCs w:val="24"/>
          <w:lang w:val="sq-AL"/>
        </w:rPr>
        <w:t>Çertifikuar</w:t>
      </w:r>
      <w:proofErr w:type="spellEnd"/>
      <w:r w:rsidRPr="0097032E">
        <w:rPr>
          <w:rFonts w:ascii="Times New Roman" w:hAnsi="Times New Roman"/>
          <w:sz w:val="24"/>
          <w:szCs w:val="24"/>
          <w:lang w:val="sq-AL"/>
        </w:rPr>
        <w:t xml:space="preserve"> në sistemet e tregtimit të ALPEX dhe ato gjatë sesionit të testimeve. </w:t>
      </w:r>
    </w:p>
    <w:p w14:paraId="6AA0C42B" w14:textId="13ACF850" w:rsidR="0097032E" w:rsidRPr="0097032E" w:rsidRDefault="0097032E" w:rsidP="0097032E">
      <w:pPr>
        <w:pStyle w:val="ListParagraph"/>
        <w:numPr>
          <w:ilvl w:val="0"/>
          <w:numId w:val="8"/>
        </w:numPr>
        <w:spacing w:after="0"/>
        <w:jc w:val="both"/>
        <w:rPr>
          <w:rFonts w:ascii="Times New Roman" w:hAnsi="Times New Roman"/>
          <w:sz w:val="24"/>
          <w:szCs w:val="24"/>
          <w:lang w:val="sq-AL"/>
        </w:rPr>
      </w:pPr>
    </w:p>
    <w:p w14:paraId="3492866E"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t>Merr pjesë në projektet e zhvillimit të ALPEX-it, Rajonale dhe ato Evropiane.</w:t>
      </w:r>
    </w:p>
    <w:p w14:paraId="743BF782"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t xml:space="preserve">Bën aktivizimin apo çaktivizimin e Agjenteve Tregtare te Certifikuar në Sistemin Elektronik të Tregtimit në Çast -ETSS apo në çdo aplikacion tjetër ndihmës për këtë qëllim ne </w:t>
      </w:r>
      <w:proofErr w:type="spellStart"/>
      <w:r w:rsidRPr="0097032E">
        <w:rPr>
          <w:rFonts w:ascii="Times New Roman" w:hAnsi="Times New Roman"/>
          <w:sz w:val="24"/>
          <w:szCs w:val="24"/>
          <w:lang w:val="sq-AL"/>
        </w:rPr>
        <w:t>perputhje</w:t>
      </w:r>
      <w:proofErr w:type="spellEnd"/>
      <w:r w:rsidRPr="0097032E">
        <w:rPr>
          <w:rFonts w:ascii="Times New Roman" w:hAnsi="Times New Roman"/>
          <w:sz w:val="24"/>
          <w:szCs w:val="24"/>
          <w:lang w:val="sq-AL"/>
        </w:rPr>
        <w:t xml:space="preserve"> me parashikimet e Rregullave te ALPEX-it.</w:t>
      </w:r>
    </w:p>
    <w:p w14:paraId="3B93365B"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Monitoron nga afër sistemet e tregtimit për të siguruar funksionimin e tyre normal.</w:t>
      </w:r>
    </w:p>
    <w:p w14:paraId="19990BEA"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 xml:space="preserve">Monitoron nga afër sistemet ndihmëse për mbështetjen e Agjentëve Tregtarë të Çertifikuar të ALPEX.  </w:t>
      </w:r>
    </w:p>
    <w:p w14:paraId="1F6AD518" w14:textId="77777777" w:rsidR="0097032E" w:rsidRPr="0097032E" w:rsidRDefault="0097032E" w:rsidP="0097032E">
      <w:pPr>
        <w:pStyle w:val="ListParagraph"/>
        <w:numPr>
          <w:ilvl w:val="0"/>
          <w:numId w:val="8"/>
        </w:numPr>
        <w:spacing w:after="0"/>
        <w:jc w:val="both"/>
        <w:rPr>
          <w:rFonts w:ascii="Times New Roman" w:hAnsi="Times New Roman"/>
          <w:color w:val="00B050"/>
          <w:sz w:val="24"/>
          <w:szCs w:val="24"/>
          <w:lang w:val="it-IT"/>
        </w:rPr>
      </w:pPr>
      <w:r w:rsidRPr="0097032E">
        <w:rPr>
          <w:rFonts w:ascii="Times New Roman" w:hAnsi="Times New Roman"/>
          <w:sz w:val="24"/>
          <w:szCs w:val="24"/>
          <w:lang w:val="it-IT"/>
        </w:rPr>
        <w:t>Regjistron në mënyrë të detajuar problematikat (duke përdorur modele standarte të raporteve) dhe veprimet e ndërmarra në bashkëpunim me mbështetjen teknike të sistemeve të tregtimit dhe në përputhje me manualet teknike të siguruara nga Ofruesi i shërbimit</w:t>
      </w:r>
      <w:r w:rsidRPr="0097032E">
        <w:rPr>
          <w:rFonts w:ascii="Times New Roman" w:hAnsi="Times New Roman"/>
          <w:color w:val="00B050"/>
          <w:sz w:val="24"/>
          <w:szCs w:val="24"/>
          <w:lang w:val="it-IT"/>
        </w:rPr>
        <w:t>.</w:t>
      </w:r>
    </w:p>
    <w:p w14:paraId="5321C98A"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pacing w:val="5"/>
          <w:sz w:val="24"/>
          <w:shd w:val="clear" w:color="auto" w:fill="FFFFFF"/>
          <w:lang w:val="it-IT"/>
        </w:rPr>
        <w:t>Mban regjistrin e indicenteve dhe cdo problematike të ndodhur gjatë operimit të tregut apo bashkimit të tregjeve</w:t>
      </w:r>
    </w:p>
    <w:p w14:paraId="523D8CAC" w14:textId="34F7920A"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 xml:space="preserve">Përgatit dhe dërgon për publikim në faqen e internetit të shoqërisë të gjithë informacionin përkatës për Operimin e Tregjeve (Njoftimet përkatëse për të rejat e tregut, publikimet mbi të dhënat e tregtimit dhe çdo të dhënë tjetër që ka të bëjë me këtë qëllim). </w:t>
      </w:r>
    </w:p>
    <w:p w14:paraId="1C8347E7"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 xml:space="preserve">Zbaton në mënyrë rigoroze Procedurën Operacionale të lidhur ndërmjet ALPEX dhe Operatorëve të Sistemit të Transmetimit dhe çdo Procedurë tjetër të bashkimit të tregjeve në kuadër të funksionimit të rregullt të tregtimit për tregjet e ALPEX-it duke përfshirë por jo kufizuar në përdorimin e akseseve të nevojshëm në platformë si në regjimin automatik ashtu edhe në atë manual sipas trajnimeve, instruksioneve apo manualeve përkatëse për këtë qëllim. </w:t>
      </w:r>
    </w:p>
    <w:p w14:paraId="736A1BF1"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Raporton tek drejtori ose supervizori çdo anomali në sistemet e tregtimit dhe ato ndihmëse dhe propozon masa për përmirësimin e tyre.</w:t>
      </w:r>
    </w:p>
    <w:p w14:paraId="5DCFEDD4"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Merr pjesë në grupet teknike të punës të organizatave kombëtare dhe ndërkombëtare për çështje që lidhen me funksionimin dhe mbështetjen e tregjeve.</w:t>
      </w:r>
    </w:p>
    <w:p w14:paraId="0CE3D05C"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Merr pjesë në projektet rajonale dhe ato evropiane të bashkimit të tregjeve të energjisë.</w:t>
      </w:r>
    </w:p>
    <w:p w14:paraId="1ADB25B7" w14:textId="6313DCCC" w:rsidR="00AF5B2D" w:rsidRPr="00B03656" w:rsidRDefault="00AF5B2D" w:rsidP="002E7EF3">
      <w:pPr>
        <w:tabs>
          <w:tab w:val="left" w:pos="9090"/>
        </w:tabs>
        <w:spacing w:after="120"/>
        <w:jc w:val="both"/>
        <w:rPr>
          <w:rFonts w:ascii="Times New Roman" w:hAnsi="Times New Roman"/>
          <w:b/>
          <w:sz w:val="24"/>
          <w:szCs w:val="24"/>
          <w:lang w:val="sq-AL"/>
        </w:rPr>
      </w:pPr>
      <w:r w:rsidRPr="00B03656">
        <w:rPr>
          <w:rFonts w:ascii="Times New Roman" w:hAnsi="Times New Roman"/>
          <w:b/>
          <w:sz w:val="24"/>
          <w:szCs w:val="24"/>
          <w:lang w:val="sq-AL"/>
        </w:rPr>
        <w:t>KRITERET Q</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 DUHET T</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 PLOT</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SOJN</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 KANDIDAT</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T (KUALIFIKIMET):</w:t>
      </w:r>
    </w:p>
    <w:p w14:paraId="4248301E" w14:textId="666AC42A" w:rsidR="00AF5B2D" w:rsidRPr="00B03656" w:rsidRDefault="00AF5B2D" w:rsidP="002E7EF3">
      <w:pPr>
        <w:tabs>
          <w:tab w:val="left" w:pos="9090"/>
        </w:tabs>
        <w:spacing w:after="120"/>
        <w:jc w:val="both"/>
        <w:rPr>
          <w:rFonts w:ascii="Times New Roman" w:hAnsi="Times New Roman"/>
          <w:b/>
          <w:sz w:val="24"/>
          <w:szCs w:val="24"/>
          <w:lang w:val="sq-AL"/>
        </w:rPr>
      </w:pPr>
    </w:p>
    <w:p w14:paraId="28AE8887" w14:textId="77777777" w:rsidR="0097032E" w:rsidRPr="0097032E" w:rsidRDefault="00AF5B2D" w:rsidP="0097032E">
      <w:pPr>
        <w:jc w:val="both"/>
        <w:rPr>
          <w:rFonts w:ascii="Times New Roman" w:eastAsiaTheme="minorHAnsi" w:hAnsi="Times New Roman"/>
          <w:color w:val="00B050"/>
          <w:sz w:val="24"/>
          <w:szCs w:val="24"/>
          <w:lang w:val="sq-AL"/>
        </w:rPr>
      </w:pPr>
      <w:r w:rsidRPr="00B03656">
        <w:rPr>
          <w:rFonts w:ascii="Times New Roman" w:hAnsi="Times New Roman"/>
          <w:bCs/>
          <w:sz w:val="24"/>
          <w:szCs w:val="24"/>
          <w:lang w:val="sq-AL"/>
        </w:rPr>
        <w:t>Arsimi i k</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rkuar: </w:t>
      </w:r>
      <w:r w:rsidR="0097032E" w:rsidRPr="0097032E">
        <w:rPr>
          <w:rFonts w:ascii="Times New Roman" w:eastAsiaTheme="minorHAnsi" w:hAnsi="Times New Roman"/>
          <w:sz w:val="24"/>
          <w:szCs w:val="24"/>
          <w:lang w:val="sq-AL"/>
        </w:rPr>
        <w:t xml:space="preserve">Arsim i lartë (ose diplomë ekuivalente) me profil në shkencat inxhinierike, shkencat kompjuterike apo informatikë ekonomike. </w:t>
      </w:r>
    </w:p>
    <w:p w14:paraId="27C6C813" w14:textId="4AB85E03" w:rsidR="00DF6CB4" w:rsidRDefault="00DF6CB4" w:rsidP="00DF6CB4">
      <w:pPr>
        <w:jc w:val="both"/>
        <w:rPr>
          <w:rFonts w:ascii="Times New Roman" w:hAnsi="Times New Roman"/>
          <w:sz w:val="24"/>
          <w:szCs w:val="24"/>
          <w:lang w:val="sq-AL"/>
        </w:rPr>
      </w:pPr>
      <w:r w:rsidRPr="00B03656">
        <w:rPr>
          <w:rFonts w:ascii="Times New Roman" w:hAnsi="Times New Roman"/>
          <w:sz w:val="24"/>
          <w:szCs w:val="24"/>
          <w:lang w:val="sq-AL"/>
        </w:rPr>
        <w:t>.</w:t>
      </w:r>
    </w:p>
    <w:p w14:paraId="09645A8D" w14:textId="77777777" w:rsidR="003E5CA8" w:rsidRPr="00B03656" w:rsidRDefault="003E5CA8" w:rsidP="00DF6CB4">
      <w:pPr>
        <w:jc w:val="both"/>
        <w:rPr>
          <w:rFonts w:ascii="Times New Roman" w:hAnsi="Times New Roman"/>
          <w:color w:val="00B050"/>
          <w:sz w:val="24"/>
          <w:szCs w:val="24"/>
          <w:lang w:val="sq-AL"/>
        </w:rPr>
      </w:pPr>
    </w:p>
    <w:p w14:paraId="0561D2D1" w14:textId="5B7DF70A" w:rsidR="00DF6CB4" w:rsidRPr="004944CB" w:rsidRDefault="00AF5B2D" w:rsidP="00DF6CB4">
      <w:pPr>
        <w:jc w:val="both"/>
        <w:rPr>
          <w:rFonts w:ascii="Times New Roman" w:hAnsi="Times New Roman"/>
          <w:sz w:val="24"/>
          <w:szCs w:val="24"/>
          <w:lang w:val="it-IT"/>
        </w:rPr>
      </w:pPr>
      <w:r w:rsidRPr="00B03656">
        <w:rPr>
          <w:rFonts w:ascii="Times New Roman" w:hAnsi="Times New Roman"/>
          <w:bCs/>
          <w:sz w:val="24"/>
          <w:szCs w:val="24"/>
          <w:lang w:val="sq-AL"/>
        </w:rPr>
        <w:lastRenderedPageBreak/>
        <w:t>P</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rvoja e k</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rkuar e pun</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s:</w:t>
      </w:r>
      <w:r w:rsidR="00DE4C4F" w:rsidRPr="00B03656">
        <w:rPr>
          <w:rFonts w:ascii="Times New Roman" w:hAnsi="Times New Roman"/>
          <w:sz w:val="24"/>
          <w:szCs w:val="24"/>
          <w:lang w:val="sq-AL"/>
        </w:rPr>
        <w:t xml:space="preserve"> </w:t>
      </w:r>
      <w:r w:rsidR="004944CB" w:rsidRPr="004944CB">
        <w:rPr>
          <w:rFonts w:ascii="Times New Roman" w:hAnsi="Times New Roman"/>
          <w:sz w:val="24"/>
          <w:szCs w:val="24"/>
          <w:lang w:val="it-IT"/>
        </w:rPr>
        <w:t>Preferohet me eksperiencë pune.</w:t>
      </w:r>
    </w:p>
    <w:p w14:paraId="226B9520" w14:textId="77777777" w:rsidR="00DF6CB4" w:rsidRPr="00B03656" w:rsidRDefault="00DF6CB4" w:rsidP="00DF6CB4">
      <w:pPr>
        <w:spacing w:after="0"/>
        <w:jc w:val="both"/>
        <w:rPr>
          <w:rFonts w:ascii="Times New Roman" w:hAnsi="Times New Roman"/>
          <w:sz w:val="24"/>
          <w:szCs w:val="24"/>
          <w:lang w:val="sq-AL"/>
        </w:rPr>
      </w:pPr>
      <w:r w:rsidRPr="00B03656">
        <w:rPr>
          <w:rFonts w:ascii="Times New Roman" w:hAnsi="Times New Roman"/>
          <w:b/>
          <w:sz w:val="24"/>
          <w:szCs w:val="24"/>
          <w:lang w:val="sq-AL"/>
        </w:rPr>
        <w:t>TË TJERA:</w:t>
      </w:r>
      <w:r w:rsidRPr="00B03656">
        <w:rPr>
          <w:rFonts w:ascii="Times New Roman" w:hAnsi="Times New Roman"/>
          <w:sz w:val="24"/>
          <w:szCs w:val="24"/>
          <w:lang w:val="sq-AL"/>
        </w:rPr>
        <w:t xml:space="preserve"> </w:t>
      </w:r>
    </w:p>
    <w:p w14:paraId="1444A127" w14:textId="77777777"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Njohuri shumë të mira të gjuhës angleze, të shkruar dhe të folur.</w:t>
      </w:r>
    </w:p>
    <w:p w14:paraId="27E7154F" w14:textId="77777777"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 xml:space="preserve">Aftësi dhe eksperiencë në përdorim të sistemeve kompjuterike. </w:t>
      </w:r>
    </w:p>
    <w:p w14:paraId="25D14118" w14:textId="7A6087D0"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 xml:space="preserve">I orientuar drejt shërbimit, të krijimit të marrëdhënieve të mira me kolegët, Anëtarët e </w:t>
      </w:r>
      <w:r w:rsidR="005B3F06" w:rsidRPr="00B03656">
        <w:rPr>
          <w:rFonts w:ascii="Times New Roman" w:hAnsi="Times New Roman"/>
          <w:sz w:val="24"/>
          <w:szCs w:val="24"/>
          <w:lang w:val="sq-AL"/>
        </w:rPr>
        <w:t>Bursës dhe</w:t>
      </w:r>
      <w:r w:rsidRPr="00B03656">
        <w:rPr>
          <w:rFonts w:ascii="Times New Roman" w:hAnsi="Times New Roman"/>
          <w:sz w:val="24"/>
          <w:szCs w:val="24"/>
          <w:lang w:val="sq-AL"/>
        </w:rPr>
        <w:t xml:space="preserve"> shpirt skuadre.</w:t>
      </w:r>
    </w:p>
    <w:p w14:paraId="67BAEDC3" w14:textId="77777777"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Energjik, nxitës, entuziast dhe i përkushtuar ndaj punës.</w:t>
      </w:r>
    </w:p>
    <w:p w14:paraId="09404CF3" w14:textId="77777777"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Aftësi për të punuar nën presion, në një mjedis sfidues dhe që ndryshon me shpejtësi.</w:t>
      </w:r>
    </w:p>
    <w:p w14:paraId="1299C8B9" w14:textId="30B6276B" w:rsidR="00AF5B2D" w:rsidRPr="00B03656" w:rsidRDefault="00AF5B2D" w:rsidP="002E7EF3">
      <w:pPr>
        <w:tabs>
          <w:tab w:val="left" w:pos="9090"/>
        </w:tabs>
        <w:spacing w:after="120"/>
        <w:jc w:val="both"/>
        <w:rPr>
          <w:rFonts w:ascii="Times New Roman" w:hAnsi="Times New Roman"/>
          <w:bCs/>
          <w:sz w:val="24"/>
          <w:szCs w:val="24"/>
          <w:lang w:val="sq-AL"/>
        </w:rPr>
      </w:pPr>
    </w:p>
    <w:p w14:paraId="5712EEEA" w14:textId="44BD8736" w:rsidR="00AF5B2D" w:rsidRPr="00B03656" w:rsidRDefault="00AF5B2D" w:rsidP="002E7EF3">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Kandidat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t e interesuar p</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r pozicionin vakant duhet 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paraqesin </w:t>
      </w:r>
      <w:r w:rsidR="00B13ADD" w:rsidRPr="00B03656">
        <w:rPr>
          <w:rFonts w:ascii="Times New Roman" w:hAnsi="Times New Roman"/>
          <w:bCs/>
          <w:sz w:val="24"/>
          <w:szCs w:val="24"/>
          <w:lang w:val="sq-AL"/>
        </w:rPr>
        <w:t>dokumentet</w:t>
      </w:r>
      <w:r w:rsidRPr="00B03656">
        <w:rPr>
          <w:rFonts w:ascii="Times New Roman" w:hAnsi="Times New Roman"/>
          <w:bCs/>
          <w:sz w:val="24"/>
          <w:szCs w:val="24"/>
          <w:lang w:val="sq-AL"/>
        </w:rPr>
        <w:t xml:space="preserve"> si m</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posht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w:t>
      </w:r>
    </w:p>
    <w:p w14:paraId="560B6ABE" w14:textId="77777777" w:rsidR="008B499F" w:rsidRPr="00B03656"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B03656">
        <w:rPr>
          <w:rFonts w:ascii="Times New Roman" w:hAnsi="Times New Roman"/>
          <w:sz w:val="24"/>
          <w:szCs w:val="24"/>
          <w:lang w:val="sq-AL"/>
        </w:rPr>
        <w:t>Formularin e aplikimit (Formulari 2)</w:t>
      </w:r>
    </w:p>
    <w:p w14:paraId="0F0AEA4C" w14:textId="77777777" w:rsidR="008B499F" w:rsidRPr="00B03656"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B03656">
        <w:rPr>
          <w:rFonts w:ascii="Times New Roman" w:hAnsi="Times New Roman"/>
          <w:sz w:val="24"/>
          <w:szCs w:val="24"/>
          <w:lang w:val="sq-AL"/>
        </w:rPr>
        <w:t xml:space="preserve">CV e detajuar </w:t>
      </w:r>
    </w:p>
    <w:p w14:paraId="30CB0EF9" w14:textId="77777777" w:rsidR="008B499F" w:rsidRPr="00B03656"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B03656">
        <w:rPr>
          <w:rFonts w:ascii="Times New Roman" w:hAnsi="Times New Roman"/>
          <w:sz w:val="24"/>
          <w:szCs w:val="24"/>
          <w:lang w:val="sq-AL"/>
        </w:rPr>
        <w:t xml:space="preserve">Letër reference nga punëdhënësi i mëparshëm </w:t>
      </w:r>
    </w:p>
    <w:p w14:paraId="790A241F" w14:textId="77777777" w:rsidR="008B499F" w:rsidRPr="00B03656"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B03656">
        <w:rPr>
          <w:rFonts w:ascii="Times New Roman" w:hAnsi="Times New Roman"/>
          <w:sz w:val="24"/>
          <w:szCs w:val="24"/>
          <w:lang w:val="sq-AL"/>
        </w:rPr>
        <w:t>Letër Interesi</w:t>
      </w:r>
    </w:p>
    <w:p w14:paraId="75D5F4D2" w14:textId="6E6DB5BC" w:rsidR="00AF5B2D" w:rsidRPr="00B03656" w:rsidRDefault="00AF5B2D" w:rsidP="00AF5B2D">
      <w:pPr>
        <w:tabs>
          <w:tab w:val="left" w:pos="9090"/>
        </w:tabs>
        <w:spacing w:after="120"/>
        <w:jc w:val="both"/>
        <w:rPr>
          <w:rFonts w:ascii="Times New Roman" w:hAnsi="Times New Roman"/>
          <w:bCs/>
          <w:sz w:val="24"/>
          <w:szCs w:val="24"/>
          <w:lang w:val="sq-AL"/>
        </w:rPr>
      </w:pPr>
    </w:p>
    <w:p w14:paraId="01E1EB41" w14:textId="4D97D035" w:rsidR="00AF5B2D" w:rsidRPr="00B03656" w:rsidRDefault="00AF5B2D" w:rsidP="00AF5B2D">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Dokumentacioni i k</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rkuar 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paraqitet brenda dat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s </w:t>
      </w:r>
      <w:r w:rsidR="00C86870">
        <w:rPr>
          <w:rFonts w:ascii="Times New Roman" w:hAnsi="Times New Roman"/>
          <w:bCs/>
          <w:sz w:val="24"/>
          <w:szCs w:val="24"/>
          <w:lang w:val="sq-AL"/>
        </w:rPr>
        <w:t>07/02/2025</w:t>
      </w:r>
      <w:r w:rsidR="006D6F2F" w:rsidRPr="00B03656">
        <w:rPr>
          <w:rFonts w:ascii="Times New Roman" w:hAnsi="Times New Roman"/>
          <w:bCs/>
          <w:sz w:val="24"/>
          <w:szCs w:val="24"/>
          <w:lang w:val="sq-AL"/>
        </w:rPr>
        <w:t xml:space="preserve"> pranë ALPEX SHA:</w:t>
      </w:r>
    </w:p>
    <w:p w14:paraId="25D3A33C" w14:textId="3453652F" w:rsidR="006D6F2F" w:rsidRPr="00B03656" w:rsidRDefault="006D6F2F" w:rsidP="00AF5B2D">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 xml:space="preserve">Në adresën: Rruga Liman Kaba, Rezidenca </w:t>
      </w:r>
      <w:proofErr w:type="spellStart"/>
      <w:r w:rsidRPr="00B03656">
        <w:rPr>
          <w:rFonts w:ascii="Times New Roman" w:hAnsi="Times New Roman"/>
          <w:bCs/>
          <w:sz w:val="24"/>
          <w:szCs w:val="24"/>
          <w:lang w:val="sq-AL"/>
        </w:rPr>
        <w:t>Olympic</w:t>
      </w:r>
      <w:proofErr w:type="spellEnd"/>
      <w:r w:rsidRPr="00B03656">
        <w:rPr>
          <w:rFonts w:ascii="Times New Roman" w:hAnsi="Times New Roman"/>
          <w:bCs/>
          <w:sz w:val="24"/>
          <w:szCs w:val="24"/>
          <w:lang w:val="sq-AL"/>
        </w:rPr>
        <w:t>, Shkalla 3, Kati 1, Zyra 1, Tiranë, Shqipëri</w:t>
      </w:r>
    </w:p>
    <w:p w14:paraId="67FD9E46" w14:textId="71CCF98B" w:rsidR="006D6F2F" w:rsidRPr="00B03656" w:rsidRDefault="006D6F2F" w:rsidP="00AF5B2D">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ose</w:t>
      </w:r>
    </w:p>
    <w:p w14:paraId="64DD3FBE" w14:textId="71787137" w:rsidR="006D6F2F" w:rsidRPr="00B03656" w:rsidRDefault="006D6F2F" w:rsidP="00AF5B2D">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 xml:space="preserve">Në adresën e </w:t>
      </w:r>
      <w:proofErr w:type="spellStart"/>
      <w:r w:rsidRPr="00B03656">
        <w:rPr>
          <w:rFonts w:ascii="Times New Roman" w:hAnsi="Times New Roman"/>
          <w:bCs/>
          <w:sz w:val="24"/>
          <w:szCs w:val="24"/>
          <w:lang w:val="sq-AL"/>
        </w:rPr>
        <w:t>email</w:t>
      </w:r>
      <w:proofErr w:type="spellEnd"/>
      <w:r w:rsidRPr="00B03656">
        <w:rPr>
          <w:rFonts w:ascii="Times New Roman" w:hAnsi="Times New Roman"/>
          <w:bCs/>
          <w:sz w:val="24"/>
          <w:szCs w:val="24"/>
          <w:lang w:val="sq-AL"/>
        </w:rPr>
        <w:t>: info@alpex.al</w:t>
      </w:r>
    </w:p>
    <w:p w14:paraId="45446576" w14:textId="77777777" w:rsidR="007F4ED9" w:rsidRPr="00B03656" w:rsidRDefault="007F4ED9" w:rsidP="007F4ED9">
      <w:pPr>
        <w:rPr>
          <w:rFonts w:ascii="Times New Roman" w:hAnsi="Times New Roman"/>
          <w:sz w:val="24"/>
          <w:szCs w:val="24"/>
          <w:lang w:val="sq-AL"/>
        </w:rPr>
      </w:pPr>
    </w:p>
    <w:p w14:paraId="378BBF42" w14:textId="77777777" w:rsidR="007F4ED9" w:rsidRPr="00B03656" w:rsidRDefault="007F4ED9" w:rsidP="007F4ED9">
      <w:pPr>
        <w:rPr>
          <w:rFonts w:ascii="Times New Roman" w:hAnsi="Times New Roman"/>
          <w:sz w:val="24"/>
          <w:szCs w:val="24"/>
          <w:lang w:val="sq-AL"/>
        </w:rPr>
      </w:pPr>
    </w:p>
    <w:p w14:paraId="1A055CF3" w14:textId="5ACB8B66" w:rsidR="007F4ED9" w:rsidRPr="00B03656" w:rsidRDefault="007F4ED9" w:rsidP="007F4ED9">
      <w:pPr>
        <w:tabs>
          <w:tab w:val="left" w:pos="7320"/>
        </w:tabs>
        <w:rPr>
          <w:rFonts w:ascii="Times New Roman" w:hAnsi="Times New Roman"/>
          <w:sz w:val="24"/>
          <w:szCs w:val="24"/>
          <w:lang w:val="sq-AL"/>
        </w:rPr>
      </w:pPr>
      <w:r w:rsidRPr="00B03656">
        <w:rPr>
          <w:rFonts w:ascii="Times New Roman" w:hAnsi="Times New Roman"/>
          <w:sz w:val="24"/>
          <w:szCs w:val="24"/>
          <w:lang w:val="sq-AL"/>
        </w:rPr>
        <w:tab/>
      </w:r>
    </w:p>
    <w:sectPr w:rsidR="007F4ED9" w:rsidRPr="00B03656" w:rsidSect="00EE7F47">
      <w:headerReference w:type="default" r:id="rId7"/>
      <w:footerReference w:type="default" r:id="rId8"/>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025E" w14:textId="77777777" w:rsidR="00A56E40" w:rsidRDefault="00A56E40" w:rsidP="005414D5">
      <w:pPr>
        <w:spacing w:after="0" w:line="240" w:lineRule="auto"/>
      </w:pPr>
      <w:r>
        <w:separator/>
      </w:r>
    </w:p>
  </w:endnote>
  <w:endnote w:type="continuationSeparator" w:id="0">
    <w:p w14:paraId="0EB9BA0C" w14:textId="77777777" w:rsidR="00A56E40" w:rsidRDefault="00A56E40" w:rsidP="005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9439" w14:textId="77777777" w:rsidR="00EE7F47" w:rsidRPr="00EE7F47" w:rsidRDefault="00EE7F47" w:rsidP="00EE7F47">
    <w:pPr>
      <w:rPr>
        <w:lang w:val="sq-AL"/>
      </w:rPr>
    </w:pPr>
  </w:p>
  <w:p w14:paraId="0B5A02C9" w14:textId="39EAC24E" w:rsidR="00EE7F47" w:rsidRPr="00EE7F47" w:rsidRDefault="00EE7F47" w:rsidP="00EE7F47">
    <w:pPr>
      <w:pStyle w:val="Footer"/>
      <w:jc w:val="center"/>
      <w:rPr>
        <w:lang w:val="sq-AL"/>
      </w:rPr>
    </w:pPr>
    <w:r w:rsidRPr="00EE7F47">
      <w:rPr>
        <w:noProof/>
        <w:lang w:val="sq-AL"/>
      </w:rPr>
      <mc:AlternateContent>
        <mc:Choice Requires="wps">
          <w:drawing>
            <wp:anchor distT="0" distB="0" distL="114300" distR="114300" simplePos="0" relativeHeight="251659264" behindDoc="0" locked="0" layoutInCell="1" allowOverlap="1" wp14:anchorId="7BC38023" wp14:editId="1617BB06">
              <wp:simplePos x="0" y="0"/>
              <wp:positionH relativeFrom="margin">
                <wp:align>center</wp:align>
              </wp:positionH>
              <wp:positionV relativeFrom="paragraph">
                <wp:posOffset>45720</wp:posOffset>
              </wp:positionV>
              <wp:extent cx="51054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9525"/>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20D1C4"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pt" to="4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" strokeweight="1pt">
              <v:stroke joinstyle="miter"/>
              <w10:wrap anchorx="margin"/>
            </v:line>
          </w:pict>
        </mc:Fallback>
      </mc:AlternateContent>
    </w:r>
    <w:r w:rsidRPr="00EE7F47">
      <w:rPr>
        <w:lang w:val="sq-AL"/>
      </w:rPr>
      <w:br/>
    </w:r>
    <w:r w:rsidRPr="00EE7F47">
      <w:rPr>
        <w:sz w:val="16"/>
        <w:szCs w:val="16"/>
        <w:lang w:val="sq-AL"/>
      </w:rPr>
      <w:t xml:space="preserve">Rruga Liman Kaba, Rezidenca </w:t>
    </w:r>
    <w:proofErr w:type="spellStart"/>
    <w:r w:rsidRPr="00EE7F47">
      <w:rPr>
        <w:sz w:val="16"/>
        <w:szCs w:val="16"/>
        <w:lang w:val="sq-AL"/>
      </w:rPr>
      <w:t>Olympic</w:t>
    </w:r>
    <w:proofErr w:type="spellEnd"/>
    <w:r w:rsidRPr="00EE7F47">
      <w:rPr>
        <w:sz w:val="16"/>
        <w:szCs w:val="16"/>
        <w:lang w:val="sq-AL"/>
      </w:rPr>
      <w:t xml:space="preserve">, Shkalla 3, Kati 1, Zyra 1, Tiranë, Shqipëri. </w:t>
    </w:r>
    <w:hyperlink r:id="rId1" w:history="1">
      <w:r w:rsidR="007F4ED9">
        <w:rPr>
          <w:rStyle w:val="Hyperlink"/>
          <w:sz w:val="16"/>
          <w:szCs w:val="16"/>
          <w:lang w:val="sq-AL"/>
        </w:rPr>
        <w:t>www</w:t>
      </w:r>
      <w:r w:rsidRPr="00EE7F47">
        <w:rPr>
          <w:rStyle w:val="Hyperlink"/>
          <w:sz w:val="16"/>
          <w:szCs w:val="16"/>
          <w:lang w:val="sq-AL"/>
        </w:rPr>
        <w:t>.alpex.al</w:t>
      </w:r>
    </w:hyperlink>
    <w:r w:rsidRPr="00EE7F47">
      <w:rPr>
        <w:sz w:val="16"/>
        <w:szCs w:val="16"/>
        <w:lang w:val="sq-AL"/>
      </w:rPr>
      <w:t xml:space="preserve">, </w:t>
    </w:r>
    <w:hyperlink r:id="rId2" w:history="1">
      <w:r w:rsidRPr="00EE7F47">
        <w:rPr>
          <w:rStyle w:val="Hyperlink"/>
          <w:sz w:val="16"/>
          <w:szCs w:val="16"/>
          <w:lang w:val="sq-AL"/>
        </w:rPr>
        <w:t>info@alpex.al</w:t>
      </w:r>
    </w:hyperlink>
  </w:p>
  <w:p w14:paraId="316145E7" w14:textId="77777777" w:rsidR="00EE7F47" w:rsidRPr="00EE7F47" w:rsidRDefault="00EE7F47" w:rsidP="00EE7F47">
    <w:pPr>
      <w:rPr>
        <w:lang w:val="sq-AL"/>
      </w:rPr>
    </w:pPr>
  </w:p>
  <w:p w14:paraId="2CFAF7CF" w14:textId="77777777" w:rsidR="00356703" w:rsidRPr="00EE7F47" w:rsidRDefault="00356703">
    <w:pPr>
      <w:pStyle w:val="Footer"/>
      <w:rPr>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1FD2" w14:textId="77777777" w:rsidR="00A56E40" w:rsidRDefault="00A56E40" w:rsidP="005414D5">
      <w:pPr>
        <w:spacing w:after="0" w:line="240" w:lineRule="auto"/>
      </w:pPr>
      <w:r>
        <w:separator/>
      </w:r>
    </w:p>
  </w:footnote>
  <w:footnote w:type="continuationSeparator" w:id="0">
    <w:p w14:paraId="254002C7" w14:textId="77777777" w:rsidR="00A56E40" w:rsidRDefault="00A56E40" w:rsidP="00541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A055" w14:textId="1513E2E6" w:rsidR="005414D5" w:rsidRPr="008B18AE" w:rsidRDefault="00F03A72">
    <w:pPr>
      <w:pStyle w:val="Header"/>
      <w:rPr>
        <w:b/>
        <w:bCs/>
      </w:rPr>
    </w:pPr>
    <w:r w:rsidRPr="00FA4653">
      <w:rPr>
        <w:noProof/>
      </w:rPr>
      <w:drawing>
        <wp:inline distT="0" distB="0" distL="0" distR="0" wp14:anchorId="7BD0FCCC" wp14:editId="1B7F24FC">
          <wp:extent cx="1661952" cy="548640"/>
          <wp:effectExtent l="0" t="0" r="0" b="3810"/>
          <wp:docPr id="1" name="Picture 1" descr="C:\Users\s.dishnica\Desktop\ALPEX\ALPEX\LOGO\ALPEX_LOGO_SHQIP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shnica\Desktop\ALPEX\ALPEX\LOGO\ALPEX_LOGO_SHQIP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952" cy="548640"/>
                  </a:xfrm>
                  <a:prstGeom prst="rect">
                    <a:avLst/>
                  </a:prstGeom>
                  <a:noFill/>
                  <a:ln>
                    <a:noFill/>
                  </a:ln>
                </pic:spPr>
              </pic:pic>
            </a:graphicData>
          </a:graphic>
        </wp:inline>
      </w:drawing>
    </w:r>
    <w:r w:rsidR="008B18AE">
      <w:tab/>
    </w:r>
    <w:r w:rsidR="008B18AE">
      <w:tab/>
    </w:r>
    <w:r w:rsidR="008B18AE" w:rsidRPr="008B18AE">
      <w:rPr>
        <w:rFonts w:ascii="Times New Roman" w:hAnsi="Times New Roman"/>
        <w:b/>
        <w:bCs/>
        <w:sz w:val="24"/>
        <w:szCs w:val="24"/>
      </w:rPr>
      <w:t>FORMULAR NR.1</w:t>
    </w:r>
  </w:p>
  <w:p w14:paraId="4FC8331A" w14:textId="77777777" w:rsidR="005414D5" w:rsidRDefault="00541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939"/>
      </v:shape>
    </w:pict>
  </w:numPicBullet>
  <w:abstractNum w:abstractNumId="0" w15:restartNumberingAfterBreak="0">
    <w:nsid w:val="00530DEA"/>
    <w:multiLevelType w:val="hybridMultilevel"/>
    <w:tmpl w:val="F226318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B4B7B6A"/>
    <w:multiLevelType w:val="multilevel"/>
    <w:tmpl w:val="31CE2BC0"/>
    <w:lvl w:ilvl="0">
      <w:start w:val="1"/>
      <w:numFmt w:val="decimal"/>
      <w:lvlText w:val="%1."/>
      <w:lvlJc w:val="left"/>
      <w:pPr>
        <w:ind w:left="720" w:hanging="360"/>
      </w:pPr>
      <w:rPr>
        <w:rFonts w:hint="default"/>
      </w:rPr>
    </w:lvl>
    <w:lvl w:ilvl="1">
      <w:start w:val="3"/>
      <w:numFmt w:val="decimal"/>
      <w:isLgl/>
      <w:lvlText w:val="%1.%2"/>
      <w:lvlJc w:val="left"/>
      <w:pPr>
        <w:ind w:left="87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605F4B"/>
    <w:multiLevelType w:val="hybridMultilevel"/>
    <w:tmpl w:val="F1A62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EA7245"/>
    <w:multiLevelType w:val="hybridMultilevel"/>
    <w:tmpl w:val="4A0AC252"/>
    <w:lvl w:ilvl="0" w:tplc="34AE719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282E6A"/>
    <w:multiLevelType w:val="multilevel"/>
    <w:tmpl w:val="1304BC4C"/>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C3B6CA8"/>
    <w:multiLevelType w:val="hybridMultilevel"/>
    <w:tmpl w:val="2FC04C5A"/>
    <w:lvl w:ilvl="0" w:tplc="646E29B0">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5CAE566E"/>
    <w:multiLevelType w:val="hybridMultilevel"/>
    <w:tmpl w:val="33BABE0C"/>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740B2"/>
    <w:multiLevelType w:val="hybridMultilevel"/>
    <w:tmpl w:val="6A18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0641A"/>
    <w:multiLevelType w:val="hybridMultilevel"/>
    <w:tmpl w:val="3AD09FB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E4AF5"/>
    <w:multiLevelType w:val="hybridMultilevel"/>
    <w:tmpl w:val="E2126B5A"/>
    <w:lvl w:ilvl="0" w:tplc="E73EBC34">
      <w:start w:val="1"/>
      <w:numFmt w:val="bullet"/>
      <w:lvlText w:val=""/>
      <w:lvlJc w:val="left"/>
      <w:pPr>
        <w:ind w:left="720" w:hanging="360"/>
      </w:pPr>
      <w:rPr>
        <w:rFonts w:ascii="Symbol" w:hAnsi="Symbol" w:hint="default"/>
        <w:color w:val="auto"/>
      </w:rPr>
    </w:lvl>
    <w:lvl w:ilvl="1" w:tplc="04090007">
      <w:start w:val="1"/>
      <w:numFmt w:val="bullet"/>
      <w:lvlText w:val=""/>
      <w:lvlPicBulletId w:val="0"/>
      <w:lvlJc w:val="left"/>
      <w:pPr>
        <w:ind w:left="1440" w:hanging="360"/>
      </w:pPr>
      <w:rPr>
        <w:rFonts w:ascii="Symbol" w:hAnsi="Symbol" w:hint="default"/>
      </w:rPr>
    </w:lvl>
    <w:lvl w:ilvl="2" w:tplc="04090007">
      <w:start w:val="1"/>
      <w:numFmt w:val="bullet"/>
      <w:lvlText w:val=""/>
      <w:lvlPicBulletId w:val="0"/>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369849">
    <w:abstractNumId w:val="4"/>
  </w:num>
  <w:num w:numId="2" w16cid:durableId="1026248598">
    <w:abstractNumId w:val="1"/>
  </w:num>
  <w:num w:numId="3" w16cid:durableId="495927548">
    <w:abstractNumId w:val="6"/>
  </w:num>
  <w:num w:numId="4" w16cid:durableId="1981223839">
    <w:abstractNumId w:val="5"/>
  </w:num>
  <w:num w:numId="5" w16cid:durableId="825125995">
    <w:abstractNumId w:val="3"/>
  </w:num>
  <w:num w:numId="6" w16cid:durableId="1402632983">
    <w:abstractNumId w:val="8"/>
  </w:num>
  <w:num w:numId="7" w16cid:durableId="345713245">
    <w:abstractNumId w:val="2"/>
  </w:num>
  <w:num w:numId="8" w16cid:durableId="1706053754">
    <w:abstractNumId w:val="9"/>
  </w:num>
  <w:num w:numId="9" w16cid:durableId="1869876547">
    <w:abstractNumId w:val="7"/>
  </w:num>
  <w:num w:numId="10" w16cid:durableId="1543249360">
    <w:abstractNumId w:val="10"/>
  </w:num>
  <w:num w:numId="11" w16cid:durableId="127220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F6"/>
    <w:rsid w:val="0000046F"/>
    <w:rsid w:val="000022BC"/>
    <w:rsid w:val="00013C55"/>
    <w:rsid w:val="0006591E"/>
    <w:rsid w:val="00075E3D"/>
    <w:rsid w:val="00080CAF"/>
    <w:rsid w:val="00080FCC"/>
    <w:rsid w:val="000854C4"/>
    <w:rsid w:val="000D3534"/>
    <w:rsid w:val="000F27AC"/>
    <w:rsid w:val="00100522"/>
    <w:rsid w:val="001335A1"/>
    <w:rsid w:val="00142A79"/>
    <w:rsid w:val="00150217"/>
    <w:rsid w:val="001760B9"/>
    <w:rsid w:val="001A71BE"/>
    <w:rsid w:val="001C1BFF"/>
    <w:rsid w:val="001C253D"/>
    <w:rsid w:val="001C389B"/>
    <w:rsid w:val="001E5CEC"/>
    <w:rsid w:val="002102ED"/>
    <w:rsid w:val="00296093"/>
    <w:rsid w:val="002B1F1C"/>
    <w:rsid w:val="002D6343"/>
    <w:rsid w:val="002E7EF3"/>
    <w:rsid w:val="002F1C60"/>
    <w:rsid w:val="002F3CDC"/>
    <w:rsid w:val="002F56FB"/>
    <w:rsid w:val="00303D97"/>
    <w:rsid w:val="003074E0"/>
    <w:rsid w:val="00310687"/>
    <w:rsid w:val="003267B5"/>
    <w:rsid w:val="00356703"/>
    <w:rsid w:val="00361135"/>
    <w:rsid w:val="003E5CA8"/>
    <w:rsid w:val="00447B19"/>
    <w:rsid w:val="00455962"/>
    <w:rsid w:val="0046699B"/>
    <w:rsid w:val="004944CB"/>
    <w:rsid w:val="004948BC"/>
    <w:rsid w:val="004B0038"/>
    <w:rsid w:val="004E57E3"/>
    <w:rsid w:val="005414D5"/>
    <w:rsid w:val="005715FC"/>
    <w:rsid w:val="00596CA8"/>
    <w:rsid w:val="005B3F06"/>
    <w:rsid w:val="005E1ED4"/>
    <w:rsid w:val="0068168B"/>
    <w:rsid w:val="006C0674"/>
    <w:rsid w:val="006C240B"/>
    <w:rsid w:val="006C4C70"/>
    <w:rsid w:val="006D6F2F"/>
    <w:rsid w:val="00722994"/>
    <w:rsid w:val="00743452"/>
    <w:rsid w:val="007677CF"/>
    <w:rsid w:val="0077619B"/>
    <w:rsid w:val="007B2D83"/>
    <w:rsid w:val="007D2786"/>
    <w:rsid w:val="007E3133"/>
    <w:rsid w:val="007F4ED9"/>
    <w:rsid w:val="0080013A"/>
    <w:rsid w:val="00807A2B"/>
    <w:rsid w:val="008378DA"/>
    <w:rsid w:val="00855ABB"/>
    <w:rsid w:val="008A4AB3"/>
    <w:rsid w:val="008B18AE"/>
    <w:rsid w:val="008B499F"/>
    <w:rsid w:val="008D403C"/>
    <w:rsid w:val="008E063E"/>
    <w:rsid w:val="008E2F46"/>
    <w:rsid w:val="0097032E"/>
    <w:rsid w:val="009C0049"/>
    <w:rsid w:val="009C0D80"/>
    <w:rsid w:val="009C1AF7"/>
    <w:rsid w:val="00A06247"/>
    <w:rsid w:val="00A25403"/>
    <w:rsid w:val="00A367CF"/>
    <w:rsid w:val="00A56E40"/>
    <w:rsid w:val="00A71690"/>
    <w:rsid w:val="00AA3077"/>
    <w:rsid w:val="00AE66EE"/>
    <w:rsid w:val="00AF5B2D"/>
    <w:rsid w:val="00B03656"/>
    <w:rsid w:val="00B13ADD"/>
    <w:rsid w:val="00B410A6"/>
    <w:rsid w:val="00B768DA"/>
    <w:rsid w:val="00BC0879"/>
    <w:rsid w:val="00BE779B"/>
    <w:rsid w:val="00C00E93"/>
    <w:rsid w:val="00C51413"/>
    <w:rsid w:val="00C76308"/>
    <w:rsid w:val="00C86870"/>
    <w:rsid w:val="00CB2A95"/>
    <w:rsid w:val="00D015D9"/>
    <w:rsid w:val="00D210D3"/>
    <w:rsid w:val="00D66A99"/>
    <w:rsid w:val="00DB3402"/>
    <w:rsid w:val="00DB3914"/>
    <w:rsid w:val="00DD513E"/>
    <w:rsid w:val="00DE4C4F"/>
    <w:rsid w:val="00DF6CB4"/>
    <w:rsid w:val="00E037F6"/>
    <w:rsid w:val="00E15650"/>
    <w:rsid w:val="00E259F6"/>
    <w:rsid w:val="00E63B7D"/>
    <w:rsid w:val="00EE7F47"/>
    <w:rsid w:val="00F02CE6"/>
    <w:rsid w:val="00F03A72"/>
    <w:rsid w:val="00F15183"/>
    <w:rsid w:val="00F942F0"/>
    <w:rsid w:val="00F96E1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FAE9AA"/>
  <w15:chartTrackingRefBased/>
  <w15:docId w15:val="{B0956D5E-43FC-4CB1-9C0A-963FD643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F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Numbered Para 1,Dot pt,No Spacing1,List Paragraph Char Char Char,Indicator Text,Bullet Points,MAIN CONTENT,List Paragraph12,F5 List Paragraph,Heading 2_sj,1st level - Bullet List Paragraph,Lettre d'introduction,lp1,Bullet"/>
    <w:basedOn w:val="Normal"/>
    <w:link w:val="ListParagraphChar"/>
    <w:uiPriority w:val="34"/>
    <w:qFormat/>
    <w:rsid w:val="00E259F6"/>
    <w:pPr>
      <w:ind w:left="720"/>
      <w:contextualSpacing/>
    </w:pPr>
  </w:style>
  <w:style w:type="paragraph" w:customStyle="1" w:styleId="SLparagraph">
    <w:name w:val="SL paragraph"/>
    <w:basedOn w:val="Normal"/>
    <w:rsid w:val="00E259F6"/>
    <w:pPr>
      <w:numPr>
        <w:ilvl w:val="1"/>
        <w:numId w:val="1"/>
      </w:numPr>
      <w:spacing w:after="0"/>
    </w:pPr>
    <w:rPr>
      <w:rFonts w:ascii="Times New Roman" w:hAnsi="Times New Roman"/>
      <w:sz w:val="24"/>
      <w:szCs w:val="24"/>
      <w:lang w:val="sq-AL"/>
    </w:rPr>
  </w:style>
  <w:style w:type="character" w:customStyle="1" w:styleId="ListParagraphChar">
    <w:name w:val="List Paragraph Char"/>
    <w:aliases w:val="Indent Paragraph Char,Numbered Para 1 Char,Dot pt Char,No Spacing1 Char,List Paragraph Char Char Char Char,Indicator Text Char,Bullet Points Char,MAIN CONTENT Char,List Paragraph12 Char,F5 List Paragraph Char,Heading 2_sj Char"/>
    <w:link w:val="ListParagraph"/>
    <w:uiPriority w:val="34"/>
    <w:qFormat/>
    <w:locked/>
    <w:rsid w:val="00E259F6"/>
    <w:rPr>
      <w:rFonts w:ascii="Calibri" w:eastAsia="Calibri" w:hAnsi="Calibri" w:cs="Times New Roman"/>
      <w:lang w:val="en-US"/>
    </w:rPr>
  </w:style>
  <w:style w:type="character" w:styleId="Hyperlink">
    <w:name w:val="Hyperlink"/>
    <w:rsid w:val="00E259F6"/>
    <w:rPr>
      <w:color w:val="0000FF"/>
      <w:u w:val="single"/>
    </w:rPr>
  </w:style>
  <w:style w:type="character" w:styleId="Strong">
    <w:name w:val="Strong"/>
    <w:uiPriority w:val="22"/>
    <w:qFormat/>
    <w:rsid w:val="002E7EF3"/>
    <w:rPr>
      <w:b/>
      <w:bCs/>
    </w:rPr>
  </w:style>
  <w:style w:type="paragraph" w:styleId="BalloonText">
    <w:name w:val="Balloon Text"/>
    <w:basedOn w:val="Normal"/>
    <w:link w:val="BalloonTextChar"/>
    <w:uiPriority w:val="99"/>
    <w:semiHidden/>
    <w:unhideWhenUsed/>
    <w:rsid w:val="00E6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7D"/>
    <w:rPr>
      <w:rFonts w:ascii="Segoe UI" w:eastAsia="Calibri" w:hAnsi="Segoe UI" w:cs="Segoe UI"/>
      <w:sz w:val="18"/>
      <w:szCs w:val="18"/>
      <w:lang w:val="en-US"/>
    </w:rPr>
  </w:style>
  <w:style w:type="paragraph" w:styleId="Header">
    <w:name w:val="header"/>
    <w:basedOn w:val="Normal"/>
    <w:link w:val="HeaderChar"/>
    <w:uiPriority w:val="99"/>
    <w:unhideWhenUsed/>
    <w:rsid w:val="00541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D5"/>
    <w:rPr>
      <w:rFonts w:ascii="Calibri" w:eastAsia="Calibri" w:hAnsi="Calibri" w:cs="Times New Roman"/>
      <w:lang w:val="en-US"/>
    </w:rPr>
  </w:style>
  <w:style w:type="paragraph" w:styleId="Footer">
    <w:name w:val="footer"/>
    <w:basedOn w:val="Normal"/>
    <w:link w:val="FooterChar"/>
    <w:uiPriority w:val="99"/>
    <w:unhideWhenUsed/>
    <w:qFormat/>
    <w:rsid w:val="00541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D5"/>
    <w:rPr>
      <w:rFonts w:ascii="Calibri" w:eastAsia="Calibri" w:hAnsi="Calibri" w:cs="Times New Roman"/>
      <w:lang w:val="en-US"/>
    </w:rPr>
  </w:style>
  <w:style w:type="character" w:styleId="UnresolvedMention">
    <w:name w:val="Unresolved Mention"/>
    <w:basedOn w:val="DefaultParagraphFont"/>
    <w:uiPriority w:val="99"/>
    <w:semiHidden/>
    <w:unhideWhenUsed/>
    <w:rsid w:val="00F03A72"/>
    <w:rPr>
      <w:color w:val="605E5C"/>
      <w:shd w:val="clear" w:color="auto" w:fill="E1DFDD"/>
    </w:rPr>
  </w:style>
  <w:style w:type="paragraph" w:styleId="Revision">
    <w:name w:val="Revision"/>
    <w:hidden/>
    <w:uiPriority w:val="99"/>
    <w:semiHidden/>
    <w:rsid w:val="00D210D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9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lpex.al" TargetMode="External"/><Relationship Id="rId1" Type="http://schemas.openxmlformats.org/officeDocument/2006/relationships/hyperlink" Target="http://www.alpex.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818</Words>
  <Characters>4442</Characters>
  <Application>Microsoft Office Word</Application>
  <DocSecurity>0</DocSecurity>
  <Lines>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 Hoxhaj</dc:creator>
  <cp:keywords/>
  <dc:description/>
  <cp:lastModifiedBy>Admir Hoxha</cp:lastModifiedBy>
  <cp:revision>43</cp:revision>
  <cp:lastPrinted>2023-10-30T10:54:00Z</cp:lastPrinted>
  <dcterms:created xsi:type="dcterms:W3CDTF">2023-09-18T11:12:00Z</dcterms:created>
  <dcterms:modified xsi:type="dcterms:W3CDTF">2025-01-23T11:21:00Z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7e82bafacc3c3a84b0af3ba6a23e40b4595c054b78f08c9aff4d09d71359a8f4</vt:lpwstr>
  </property>
</Properties>
</file>